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C8B32" w14:textId="77777777" w:rsidR="002B34D7" w:rsidRDefault="002B34D7" w:rsidP="002B34D7">
      <w:pPr>
        <w:rPr>
          <w:rFonts w:eastAsia="Times New Roman"/>
        </w:rPr>
      </w:pPr>
    </w:p>
    <w:tbl>
      <w:tblPr>
        <w:tblW w:w="5083" w:type="pct"/>
        <w:jc w:val="center"/>
        <w:tblCellMar>
          <w:left w:w="0" w:type="dxa"/>
          <w:right w:w="0" w:type="dxa"/>
        </w:tblCellMar>
        <w:tblLook w:val="04A0" w:firstRow="1" w:lastRow="0" w:firstColumn="1" w:lastColumn="0" w:noHBand="0" w:noVBand="1"/>
      </w:tblPr>
      <w:tblGrid>
        <w:gridCol w:w="10979"/>
      </w:tblGrid>
      <w:tr w:rsidR="002B34D7" w14:paraId="4C4245A2" w14:textId="77777777" w:rsidTr="00774843">
        <w:trPr>
          <w:trHeight w:val="4230"/>
          <w:jc w:val="center"/>
        </w:trPr>
        <w:tc>
          <w:tcPr>
            <w:tcW w:w="5000" w:type="pct"/>
          </w:tcPr>
          <w:tbl>
            <w:tblPr>
              <w:tblW w:w="9000" w:type="dxa"/>
              <w:jc w:val="center"/>
              <w:tblCellMar>
                <w:left w:w="0" w:type="dxa"/>
                <w:right w:w="0" w:type="dxa"/>
              </w:tblCellMar>
              <w:tblLook w:val="04A0" w:firstRow="1" w:lastRow="0" w:firstColumn="1" w:lastColumn="0" w:noHBand="0" w:noVBand="1"/>
            </w:tblPr>
            <w:tblGrid>
              <w:gridCol w:w="9000"/>
            </w:tblGrid>
            <w:tr w:rsidR="002B34D7" w14:paraId="68FB7D5A"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B34D7" w14:paraId="61360D06"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B34D7" w14:paraId="31C58C8D"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B34D7" w14:paraId="0003FE82"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B34D7" w14:paraId="06839D9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B34D7" w14:paraId="049A3B8F" w14:textId="77777777">
                                            <w:trPr>
                                              <w:jc w:val="center"/>
                                            </w:trPr>
                                            <w:tc>
                                              <w:tcPr>
                                                <w:tcW w:w="9000" w:type="dxa"/>
                                                <w:vAlign w:val="center"/>
                                                <w:hideMark/>
                                              </w:tcPr>
                                              <w:p w14:paraId="0654F727" w14:textId="2F64378B" w:rsidR="002B34D7" w:rsidRDefault="002B34D7" w:rsidP="002B34D7">
                                                <w:pPr>
                                                  <w:spacing w:after="0" w:line="240" w:lineRule="auto"/>
                                                  <w:rPr>
                                                    <w:rFonts w:eastAsia="Times New Roman"/>
                                                  </w:rPr>
                                                </w:pPr>
                                                <w:r>
                                                  <w:rPr>
                                                    <w:rFonts w:eastAsia="Times New Roman"/>
                                                    <w:noProof/>
                                                    <w:color w:val="0000FF"/>
                                                  </w:rPr>
                                                  <w:drawing>
                                                    <wp:inline distT="0" distB="0" distL="0" distR="0" wp14:anchorId="64348500" wp14:editId="6108F322">
                                                      <wp:extent cx="5715000" cy="1828800"/>
                                                      <wp:effectExtent l="0" t="0" r="0" b="0"/>
                                                      <wp:docPr id="19" name="Picture 19" descr="Graphical user interface, application&#10;&#10;Description automatically generated with medium confidence">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with medium confidence">
                                                                <a:hlinkClick r:id="rId5" tgtFrame="_blank"/>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tc>
                                          </w:tr>
                                        </w:tbl>
                                        <w:p w14:paraId="2BEB8CC1" w14:textId="77777777" w:rsidR="002B34D7" w:rsidRDefault="002B34D7" w:rsidP="002B34D7">
                                          <w:pPr>
                                            <w:spacing w:after="0" w:line="240" w:lineRule="auto"/>
                                            <w:jc w:val="center"/>
                                            <w:rPr>
                                              <w:rFonts w:ascii="Times New Roman" w:eastAsia="Times New Roman" w:hAnsi="Times New Roman" w:cs="Times New Roman"/>
                                              <w:sz w:val="20"/>
                                              <w:szCs w:val="20"/>
                                            </w:rPr>
                                          </w:pPr>
                                        </w:p>
                                      </w:tc>
                                    </w:tr>
                                    <w:tr w:rsidR="002B34D7" w14:paraId="3ED7DBCB" w14:textId="77777777">
                                      <w:tc>
                                        <w:tcPr>
                                          <w:tcW w:w="0" w:type="auto"/>
                                          <w:vAlign w:val="center"/>
                                          <w:hideMark/>
                                        </w:tcPr>
                                        <w:p w14:paraId="024226D1" w14:textId="67FD5401" w:rsidR="002B34D7" w:rsidRDefault="002B34D7" w:rsidP="002B34D7">
                                          <w:pPr>
                                            <w:pStyle w:val="NormalWeb"/>
                                            <w:spacing w:after="0"/>
                                            <w:rPr>
                                              <w:rFonts w:ascii="Arial" w:hAnsi="Arial" w:cs="Arial"/>
                                              <w:color w:val="000000"/>
                                              <w:sz w:val="24"/>
                                              <w:szCs w:val="24"/>
                                            </w:rPr>
                                          </w:pPr>
                                        </w:p>
                                      </w:tc>
                                    </w:tr>
                                  </w:tbl>
                                  <w:p w14:paraId="7A17D99B" w14:textId="77777777" w:rsidR="002B34D7" w:rsidRDefault="002B34D7" w:rsidP="002B34D7">
                                    <w:pPr>
                                      <w:spacing w:after="0" w:line="240" w:lineRule="auto"/>
                                      <w:rPr>
                                        <w:rFonts w:ascii="Times New Roman" w:eastAsia="Times New Roman" w:hAnsi="Times New Roman" w:cs="Times New Roman"/>
                                        <w:sz w:val="20"/>
                                        <w:szCs w:val="20"/>
                                      </w:rPr>
                                    </w:pPr>
                                  </w:p>
                                </w:tc>
                              </w:tr>
                            </w:tbl>
                            <w:p w14:paraId="3447639F" w14:textId="77777777" w:rsidR="002B34D7" w:rsidRDefault="002B34D7" w:rsidP="002B34D7">
                              <w:pPr>
                                <w:spacing w:after="0" w:line="240" w:lineRule="auto"/>
                                <w:rPr>
                                  <w:rFonts w:ascii="Times New Roman" w:eastAsia="Times New Roman" w:hAnsi="Times New Roman" w:cs="Times New Roman"/>
                                  <w:sz w:val="20"/>
                                  <w:szCs w:val="20"/>
                                </w:rPr>
                              </w:pPr>
                            </w:p>
                          </w:tc>
                        </w:tr>
                      </w:tbl>
                      <w:p w14:paraId="02ADD0F6" w14:textId="77777777" w:rsidR="002B34D7" w:rsidRDefault="002B34D7" w:rsidP="002B34D7">
                        <w:pPr>
                          <w:spacing w:after="0" w:line="240" w:lineRule="auto"/>
                          <w:jc w:val="center"/>
                          <w:rPr>
                            <w:rFonts w:ascii="Times New Roman" w:eastAsia="Times New Roman" w:hAnsi="Times New Roman" w:cs="Times New Roman"/>
                            <w:sz w:val="20"/>
                            <w:szCs w:val="20"/>
                          </w:rPr>
                        </w:pPr>
                      </w:p>
                    </w:tc>
                  </w:tr>
                </w:tbl>
                <w:p w14:paraId="719E8259" w14:textId="77777777" w:rsidR="002B34D7" w:rsidRDefault="002B34D7" w:rsidP="002B34D7">
                  <w:pPr>
                    <w:spacing w:after="0" w:line="240" w:lineRule="auto"/>
                    <w:jc w:val="center"/>
                    <w:rPr>
                      <w:rFonts w:ascii="Times New Roman" w:eastAsia="Times New Roman" w:hAnsi="Times New Roman" w:cs="Times New Roman"/>
                      <w:sz w:val="20"/>
                      <w:szCs w:val="20"/>
                    </w:rPr>
                  </w:pPr>
                </w:p>
              </w:tc>
            </w:tr>
          </w:tbl>
          <w:p w14:paraId="1304CAA0" w14:textId="77777777" w:rsidR="002B34D7" w:rsidRDefault="002B34D7" w:rsidP="002B34D7">
            <w:pPr>
              <w:spacing w:after="0" w:line="240" w:lineRule="auto"/>
              <w:jc w:val="center"/>
              <w:rPr>
                <w:rFonts w:ascii="Calibri" w:eastAsia="Times New Roman" w:hAnsi="Calibri" w:cs="Calibri"/>
                <w:vanish/>
              </w:rPr>
            </w:pPr>
          </w:p>
          <w:tbl>
            <w:tblPr>
              <w:tblW w:w="9000" w:type="dxa"/>
              <w:jc w:val="center"/>
              <w:tblCellMar>
                <w:left w:w="0" w:type="dxa"/>
                <w:right w:w="0" w:type="dxa"/>
              </w:tblCellMar>
              <w:tblLook w:val="04A0" w:firstRow="1" w:lastRow="0" w:firstColumn="1" w:lastColumn="0" w:noHBand="0" w:noVBand="1"/>
            </w:tblPr>
            <w:tblGrid>
              <w:gridCol w:w="9000"/>
            </w:tblGrid>
            <w:tr w:rsidR="002B34D7" w14:paraId="1D5B6FBB"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B34D7" w14:paraId="7FF83E4E"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B34D7" w14:paraId="3F539651"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B34D7" w14:paraId="039D06D1" w14:textId="77777777">
                                <w:tc>
                                  <w:tcPr>
                                    <w:tcW w:w="0" w:type="auto"/>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2B34D7" w14:paraId="300AC039" w14:textId="77777777">
                                      <w:tc>
                                        <w:tcPr>
                                          <w:tcW w:w="0" w:type="auto"/>
                                          <w:vAlign w:val="center"/>
                                          <w:hideMark/>
                                        </w:tcPr>
                                        <w:p w14:paraId="39DE294D" w14:textId="77777777" w:rsidR="002B34D7" w:rsidRDefault="002B34D7" w:rsidP="002B34D7">
                                          <w:pPr>
                                            <w:pStyle w:val="NormalWeb"/>
                                            <w:spacing w:before="0" w:after="0"/>
                                            <w:rPr>
                                              <w:rFonts w:ascii="Arial" w:hAnsi="Arial" w:cs="Arial"/>
                                              <w:color w:val="000000"/>
                                              <w:sz w:val="24"/>
                                              <w:szCs w:val="24"/>
                                            </w:rPr>
                                          </w:pPr>
                                          <w:r>
                                            <w:rPr>
                                              <w:rFonts w:ascii="Open Sans" w:hAnsi="Open Sans" w:cs="Open Sans"/>
                                              <w:color w:val="333333"/>
                                              <w:sz w:val="20"/>
                                              <w:szCs w:val="20"/>
                                            </w:rPr>
                                            <w:t xml:space="preserve">The world of work is rapidly changing and evolving on an almost daily basis. Leaders are navigating unexpected and </w:t>
                                          </w:r>
                                          <w:proofErr w:type="gramStart"/>
                                          <w:r>
                                            <w:rPr>
                                              <w:rFonts w:ascii="Open Sans" w:hAnsi="Open Sans" w:cs="Open Sans"/>
                                              <w:color w:val="333333"/>
                                              <w:sz w:val="20"/>
                                              <w:szCs w:val="20"/>
                                            </w:rPr>
                                            <w:t>difficult situations</w:t>
                                          </w:r>
                                          <w:proofErr w:type="gramEnd"/>
                                          <w:r>
                                            <w:rPr>
                                              <w:rFonts w:ascii="Open Sans" w:hAnsi="Open Sans" w:cs="Open Sans"/>
                                              <w:color w:val="333333"/>
                                              <w:sz w:val="20"/>
                                              <w:szCs w:val="20"/>
                                            </w:rPr>
                                            <w:t xml:space="preserve"> such as a global pandemic, social justice issues, environmental and technological changes to name a few.  Combined, each of these events have shifted employees’ expectations of their leaders and their workplace and led to the current “great resignation</w:t>
                                          </w:r>
                                          <w:proofErr w:type="gramStart"/>
                                          <w:r>
                                            <w:rPr>
                                              <w:rFonts w:ascii="Open Sans" w:hAnsi="Open Sans" w:cs="Open Sans"/>
                                              <w:color w:val="333333"/>
                                              <w:sz w:val="20"/>
                                              <w:szCs w:val="20"/>
                                            </w:rPr>
                                            <w:t>”.</w:t>
                                          </w:r>
                                          <w:proofErr w:type="gramEnd"/>
                                          <w:r>
                                            <w:rPr>
                                              <w:rFonts w:ascii="Open Sans" w:hAnsi="Open Sans" w:cs="Open Sans"/>
                                              <w:color w:val="333333"/>
                                              <w:sz w:val="20"/>
                                              <w:szCs w:val="20"/>
                                            </w:rPr>
                                            <w:t> </w:t>
                                          </w:r>
                                        </w:p>
                                        <w:p w14:paraId="1AE34C43" w14:textId="77777777" w:rsidR="002B34D7" w:rsidRDefault="002B34D7" w:rsidP="002B34D7">
                                          <w:pPr>
                                            <w:pStyle w:val="NormalWeb"/>
                                            <w:spacing w:before="0" w:after="0"/>
                                            <w:rPr>
                                              <w:rFonts w:ascii="Arial" w:hAnsi="Arial" w:cs="Arial"/>
                                              <w:color w:val="000000"/>
                                              <w:sz w:val="24"/>
                                              <w:szCs w:val="24"/>
                                            </w:rPr>
                                          </w:pPr>
                                          <w:r>
                                            <w:rPr>
                                              <w:rFonts w:ascii="Open Sans" w:hAnsi="Open Sans" w:cs="Open Sans"/>
                                              <w:color w:val="333333"/>
                                              <w:sz w:val="20"/>
                                              <w:szCs w:val="20"/>
                                            </w:rPr>
                                            <w:t>So, what does this mean for leaders now and in the future?  In this session we will explore the critical “new” skills that every leader needs to develop and demonstrate to be successful in this “Brave New World of Work</w:t>
                                          </w:r>
                                          <w:proofErr w:type="gramStart"/>
                                          <w:r>
                                            <w:rPr>
                                              <w:rFonts w:ascii="Open Sans" w:hAnsi="Open Sans" w:cs="Open Sans"/>
                                              <w:color w:val="333333"/>
                                              <w:sz w:val="20"/>
                                              <w:szCs w:val="20"/>
                                            </w:rPr>
                                            <w:t>”.</w:t>
                                          </w:r>
                                          <w:proofErr w:type="gramEnd"/>
                                          <w:r>
                                            <w:rPr>
                                              <w:rFonts w:ascii="Open Sans" w:hAnsi="Open Sans" w:cs="Open Sans"/>
                                              <w:color w:val="333333"/>
                                              <w:sz w:val="20"/>
                                              <w:szCs w:val="20"/>
                                            </w:rPr>
                                            <w:t>  Join our experienced panel for a thought evoking discussion on the top leadership skills that organizations need to nurture and develop within their cultures and leaders.  In this session, our panelists will share:</w:t>
                                          </w:r>
                                        </w:p>
                                        <w:p w14:paraId="1CF15F4A" w14:textId="77777777" w:rsidR="002B34D7" w:rsidRDefault="002B34D7" w:rsidP="002B34D7">
                                          <w:pPr>
                                            <w:numPr>
                                              <w:ilvl w:val="0"/>
                                              <w:numId w:val="1"/>
                                            </w:numPr>
                                            <w:spacing w:after="0" w:line="240" w:lineRule="auto"/>
                                            <w:rPr>
                                              <w:rFonts w:ascii="Arial" w:eastAsia="Times New Roman" w:hAnsi="Arial" w:cs="Arial"/>
                                              <w:color w:val="000000"/>
                                              <w:sz w:val="24"/>
                                              <w:szCs w:val="24"/>
                                            </w:rPr>
                                          </w:pPr>
                                          <w:r>
                                            <w:rPr>
                                              <w:rFonts w:ascii="Open Sans" w:eastAsia="Times New Roman" w:hAnsi="Open Sans" w:cs="Open Sans"/>
                                              <w:color w:val="333333"/>
                                              <w:sz w:val="20"/>
                                              <w:szCs w:val="20"/>
                                            </w:rPr>
                                            <w:t>What leadership skills are more important than ever?</w:t>
                                          </w:r>
                                        </w:p>
                                        <w:p w14:paraId="72E14F27" w14:textId="77777777" w:rsidR="002B34D7" w:rsidRDefault="002B34D7" w:rsidP="002B34D7">
                                          <w:pPr>
                                            <w:numPr>
                                              <w:ilvl w:val="0"/>
                                              <w:numId w:val="1"/>
                                            </w:numPr>
                                            <w:spacing w:after="0" w:line="240" w:lineRule="auto"/>
                                            <w:rPr>
                                              <w:rFonts w:ascii="Arial" w:eastAsia="Times New Roman" w:hAnsi="Arial" w:cs="Arial"/>
                                              <w:color w:val="000000"/>
                                              <w:sz w:val="24"/>
                                              <w:szCs w:val="24"/>
                                            </w:rPr>
                                          </w:pPr>
                                          <w:r>
                                            <w:rPr>
                                              <w:rFonts w:ascii="Open Sans" w:eastAsia="Times New Roman" w:hAnsi="Open Sans" w:cs="Open Sans"/>
                                              <w:color w:val="333333"/>
                                              <w:sz w:val="20"/>
                                              <w:szCs w:val="20"/>
                                            </w:rPr>
                                            <w:t xml:space="preserve">What are the new skills leaders need to develop in order to motivate, develop and retain </w:t>
                                          </w:r>
                                          <w:proofErr w:type="gramStart"/>
                                          <w:r>
                                            <w:rPr>
                                              <w:rFonts w:ascii="Open Sans" w:eastAsia="Times New Roman" w:hAnsi="Open Sans" w:cs="Open Sans"/>
                                              <w:color w:val="333333"/>
                                              <w:sz w:val="20"/>
                                              <w:szCs w:val="20"/>
                                            </w:rPr>
                                            <w:t>talent</w:t>
                                          </w:r>
                                          <w:proofErr w:type="gramEnd"/>
                                        </w:p>
                                        <w:p w14:paraId="48A690FD" w14:textId="77777777" w:rsidR="002B34D7" w:rsidRDefault="002B34D7" w:rsidP="002B34D7">
                                          <w:pPr>
                                            <w:numPr>
                                              <w:ilvl w:val="0"/>
                                              <w:numId w:val="1"/>
                                            </w:numPr>
                                            <w:spacing w:after="0" w:line="240" w:lineRule="auto"/>
                                            <w:rPr>
                                              <w:rFonts w:ascii="Arial" w:eastAsia="Times New Roman" w:hAnsi="Arial" w:cs="Arial"/>
                                              <w:color w:val="000000"/>
                                              <w:sz w:val="24"/>
                                              <w:szCs w:val="24"/>
                                            </w:rPr>
                                          </w:pPr>
                                          <w:r>
                                            <w:rPr>
                                              <w:rFonts w:ascii="Open Sans" w:eastAsia="Times New Roman" w:hAnsi="Open Sans" w:cs="Open Sans"/>
                                              <w:color w:val="333333"/>
                                              <w:sz w:val="20"/>
                                              <w:szCs w:val="20"/>
                                            </w:rPr>
                                            <w:t>What are companies doing to effectively grow these capabilities now?</w:t>
                                          </w:r>
                                        </w:p>
                                        <w:p w14:paraId="391523A2" w14:textId="77777777" w:rsidR="002B34D7" w:rsidRDefault="002B34D7" w:rsidP="002B34D7">
                                          <w:pPr>
                                            <w:pStyle w:val="NormalWeb"/>
                                            <w:spacing w:before="0" w:after="0"/>
                                            <w:rPr>
                                              <w:rFonts w:ascii="Arial" w:hAnsi="Arial" w:cs="Arial"/>
                                              <w:color w:val="000000"/>
                                              <w:sz w:val="24"/>
                                              <w:szCs w:val="24"/>
                                            </w:rPr>
                                          </w:pPr>
                                          <w:r>
                                            <w:rPr>
                                              <w:rStyle w:val="Strong"/>
                                              <w:rFonts w:ascii="Open Sans" w:hAnsi="Open Sans" w:cs="Open Sans"/>
                                              <w:color w:val="333333"/>
                                              <w:sz w:val="20"/>
                                              <w:szCs w:val="20"/>
                                            </w:rPr>
                                            <w:t>Learning outcomes or take-aways:</w:t>
                                          </w:r>
                                        </w:p>
                                        <w:p w14:paraId="7B04E300" w14:textId="77777777" w:rsidR="002B34D7" w:rsidRDefault="002B34D7" w:rsidP="002B34D7">
                                          <w:pPr>
                                            <w:numPr>
                                              <w:ilvl w:val="0"/>
                                              <w:numId w:val="2"/>
                                            </w:numPr>
                                            <w:spacing w:after="0" w:line="240" w:lineRule="auto"/>
                                            <w:rPr>
                                              <w:rFonts w:ascii="Arial" w:eastAsia="Times New Roman" w:hAnsi="Arial" w:cs="Arial"/>
                                              <w:color w:val="000000"/>
                                              <w:sz w:val="24"/>
                                              <w:szCs w:val="24"/>
                                            </w:rPr>
                                          </w:pPr>
                                          <w:r>
                                            <w:rPr>
                                              <w:rFonts w:ascii="Open Sans" w:eastAsia="Times New Roman" w:hAnsi="Open Sans" w:cs="Open Sans"/>
                                              <w:color w:val="333333"/>
                                              <w:sz w:val="20"/>
                                              <w:szCs w:val="20"/>
                                            </w:rPr>
                                            <w:t>How to lead more effectively virtually and with hybrid teams</w:t>
                                          </w:r>
                                        </w:p>
                                        <w:p w14:paraId="05857F73" w14:textId="77777777" w:rsidR="002B34D7" w:rsidRDefault="002B34D7" w:rsidP="002B34D7">
                                          <w:pPr>
                                            <w:numPr>
                                              <w:ilvl w:val="0"/>
                                              <w:numId w:val="2"/>
                                            </w:numPr>
                                            <w:spacing w:after="0" w:line="240" w:lineRule="auto"/>
                                            <w:rPr>
                                              <w:rFonts w:ascii="Arial" w:eastAsia="Times New Roman" w:hAnsi="Arial" w:cs="Arial"/>
                                              <w:color w:val="000000"/>
                                              <w:sz w:val="24"/>
                                              <w:szCs w:val="24"/>
                                            </w:rPr>
                                          </w:pPr>
                                          <w:r>
                                            <w:rPr>
                                              <w:rFonts w:ascii="Open Sans" w:eastAsia="Times New Roman" w:hAnsi="Open Sans" w:cs="Open Sans"/>
                                              <w:color w:val="333333"/>
                                              <w:sz w:val="20"/>
                                              <w:szCs w:val="20"/>
                                            </w:rPr>
                                            <w:t>How to prepare leaders to address the constantly changing environment around work</w:t>
                                          </w:r>
                                        </w:p>
                                        <w:p w14:paraId="6D770969" w14:textId="77777777" w:rsidR="002B34D7" w:rsidRDefault="002B34D7" w:rsidP="002B34D7">
                                          <w:pPr>
                                            <w:numPr>
                                              <w:ilvl w:val="0"/>
                                              <w:numId w:val="2"/>
                                            </w:numPr>
                                            <w:spacing w:after="0" w:line="240" w:lineRule="auto"/>
                                            <w:rPr>
                                              <w:rFonts w:ascii="Arial" w:eastAsia="Times New Roman" w:hAnsi="Arial" w:cs="Arial"/>
                                              <w:color w:val="000000"/>
                                              <w:sz w:val="24"/>
                                              <w:szCs w:val="24"/>
                                            </w:rPr>
                                          </w:pPr>
                                          <w:r>
                                            <w:rPr>
                                              <w:rFonts w:ascii="Open Sans" w:eastAsia="Times New Roman" w:hAnsi="Open Sans" w:cs="Open Sans"/>
                                              <w:color w:val="333333"/>
                                              <w:sz w:val="20"/>
                                              <w:szCs w:val="20"/>
                                            </w:rPr>
                                            <w:t>How to support our employees’ unique personal needs while still achieving business objectives</w:t>
                                          </w:r>
                                        </w:p>
                                        <w:p w14:paraId="0AB0E88D" w14:textId="77777777" w:rsidR="002B34D7" w:rsidRDefault="002B34D7" w:rsidP="002B34D7">
                                          <w:pPr>
                                            <w:numPr>
                                              <w:ilvl w:val="0"/>
                                              <w:numId w:val="2"/>
                                            </w:numPr>
                                            <w:spacing w:after="0" w:line="240" w:lineRule="auto"/>
                                            <w:rPr>
                                              <w:rFonts w:ascii="Arial" w:eastAsia="Times New Roman" w:hAnsi="Arial" w:cs="Arial"/>
                                              <w:color w:val="000000"/>
                                              <w:sz w:val="24"/>
                                              <w:szCs w:val="24"/>
                                            </w:rPr>
                                          </w:pPr>
                                          <w:r>
                                            <w:rPr>
                                              <w:rFonts w:ascii="Open Sans" w:eastAsia="Times New Roman" w:hAnsi="Open Sans" w:cs="Open Sans"/>
                                              <w:color w:val="333333"/>
                                              <w:sz w:val="20"/>
                                              <w:szCs w:val="20"/>
                                            </w:rPr>
                                            <w:t>How we, as HR Leaders, need to modify our policies and practices to help leaders/employees achieve work/life balance</w:t>
                                          </w:r>
                                        </w:p>
                                        <w:tbl>
                                          <w:tblPr>
                                            <w:tblW w:w="5000" w:type="pct"/>
                                            <w:tblCellMar>
                                              <w:left w:w="0" w:type="dxa"/>
                                              <w:right w:w="0" w:type="dxa"/>
                                            </w:tblCellMar>
                                            <w:tblLook w:val="04A0" w:firstRow="1" w:lastRow="0" w:firstColumn="1" w:lastColumn="0" w:noHBand="0" w:noVBand="1"/>
                                          </w:tblPr>
                                          <w:tblGrid>
                                            <w:gridCol w:w="8400"/>
                                          </w:tblGrid>
                                          <w:tr w:rsidR="002B34D7" w14:paraId="122966F2" w14:textId="77777777">
                                            <w:tc>
                                              <w:tcPr>
                                                <w:tcW w:w="0" w:type="auto"/>
                                                <w:hideMark/>
                                              </w:tcPr>
                                              <w:p w14:paraId="3FD60FD0" w14:textId="36378B10" w:rsidR="002B34D7" w:rsidRDefault="002B34D7" w:rsidP="002B34D7">
                                                <w:pPr>
                                                  <w:pStyle w:val="NormalWeb"/>
                                                  <w:spacing w:before="0" w:after="0"/>
                                                </w:pPr>
                                              </w:p>
                                            </w:tc>
                                          </w:tr>
                                        </w:tbl>
                                        <w:p w14:paraId="595F1739" w14:textId="77777777" w:rsidR="002B34D7" w:rsidRDefault="002B34D7" w:rsidP="002B34D7">
                                          <w:pPr>
                                            <w:spacing w:after="0" w:line="240" w:lineRule="auto"/>
                                            <w:rPr>
                                              <w:rFonts w:ascii="Times New Roman" w:eastAsia="Times New Roman" w:hAnsi="Times New Roman" w:cs="Times New Roman"/>
                                              <w:sz w:val="20"/>
                                              <w:szCs w:val="20"/>
                                            </w:rPr>
                                          </w:pPr>
                                        </w:p>
                                      </w:tc>
                                    </w:tr>
                                  </w:tbl>
                                  <w:p w14:paraId="277D0E5E" w14:textId="77777777" w:rsidR="002B34D7" w:rsidRDefault="002B34D7" w:rsidP="002B34D7">
                                    <w:pPr>
                                      <w:spacing w:after="0" w:line="240" w:lineRule="auto"/>
                                      <w:rPr>
                                        <w:rFonts w:ascii="Times New Roman" w:eastAsia="Times New Roman" w:hAnsi="Times New Roman" w:cs="Times New Roman"/>
                                        <w:sz w:val="20"/>
                                        <w:szCs w:val="20"/>
                                      </w:rPr>
                                    </w:pPr>
                                  </w:p>
                                </w:tc>
                              </w:tr>
                            </w:tbl>
                            <w:p w14:paraId="3A1B2B29" w14:textId="77777777" w:rsidR="002B34D7" w:rsidRDefault="002B34D7" w:rsidP="002B34D7">
                              <w:pPr>
                                <w:spacing w:after="0" w:line="240" w:lineRule="auto"/>
                                <w:rPr>
                                  <w:rFonts w:ascii="Times New Roman" w:eastAsia="Times New Roman" w:hAnsi="Times New Roman" w:cs="Times New Roman"/>
                                  <w:sz w:val="20"/>
                                  <w:szCs w:val="20"/>
                                </w:rPr>
                              </w:pPr>
                            </w:p>
                          </w:tc>
                        </w:tr>
                      </w:tbl>
                      <w:p w14:paraId="04BA73C7" w14:textId="77777777" w:rsidR="002B34D7" w:rsidRDefault="002B34D7" w:rsidP="002B34D7">
                        <w:pPr>
                          <w:spacing w:after="0" w:line="240" w:lineRule="auto"/>
                          <w:jc w:val="center"/>
                          <w:rPr>
                            <w:rFonts w:ascii="Times New Roman" w:eastAsia="Times New Roman" w:hAnsi="Times New Roman" w:cs="Times New Roman"/>
                            <w:sz w:val="20"/>
                            <w:szCs w:val="20"/>
                          </w:rPr>
                        </w:pPr>
                      </w:p>
                    </w:tc>
                  </w:tr>
                </w:tbl>
                <w:p w14:paraId="717B2C32" w14:textId="77777777" w:rsidR="002B34D7" w:rsidRDefault="002B34D7" w:rsidP="002B34D7">
                  <w:pPr>
                    <w:spacing w:after="0" w:line="240" w:lineRule="auto"/>
                    <w:jc w:val="center"/>
                    <w:rPr>
                      <w:rFonts w:ascii="Times New Roman" w:eastAsia="Times New Roman" w:hAnsi="Times New Roman" w:cs="Times New Roman"/>
                      <w:sz w:val="20"/>
                      <w:szCs w:val="20"/>
                    </w:rPr>
                  </w:pPr>
                </w:p>
              </w:tc>
            </w:tr>
          </w:tbl>
          <w:p w14:paraId="57DA0C42" w14:textId="77777777" w:rsidR="002B34D7" w:rsidRDefault="002B34D7" w:rsidP="002B34D7">
            <w:pPr>
              <w:spacing w:after="0" w:line="240" w:lineRule="auto"/>
              <w:jc w:val="center"/>
              <w:rPr>
                <w:rFonts w:ascii="Calibri" w:eastAsia="Times New Roman" w:hAnsi="Calibri" w:cs="Calibri"/>
                <w:vanish/>
              </w:rPr>
            </w:pPr>
          </w:p>
          <w:tbl>
            <w:tblPr>
              <w:tblW w:w="9000" w:type="dxa"/>
              <w:jc w:val="center"/>
              <w:tblCellMar>
                <w:left w:w="0" w:type="dxa"/>
                <w:right w:w="0" w:type="dxa"/>
              </w:tblCellMar>
              <w:tblLook w:val="04A0" w:firstRow="1" w:lastRow="0" w:firstColumn="1" w:lastColumn="0" w:noHBand="0" w:noVBand="1"/>
            </w:tblPr>
            <w:tblGrid>
              <w:gridCol w:w="9000"/>
            </w:tblGrid>
            <w:tr w:rsidR="002B34D7" w14:paraId="01FA0F5B"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B34D7" w14:paraId="7DCB5AE3"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B34D7" w14:paraId="7F6C5EDC"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B34D7" w14:paraId="12970E32" w14:textId="77777777">
                                <w:tc>
                                  <w:tcPr>
                                    <w:tcW w:w="0" w:type="auto"/>
                                    <w:tcMar>
                                      <w:top w:w="0" w:type="dxa"/>
                                      <w:left w:w="300" w:type="dxa"/>
                                      <w:bottom w:w="0" w:type="dxa"/>
                                      <w:right w:w="300" w:type="dxa"/>
                                    </w:tcMar>
                                    <w:hideMark/>
                                  </w:tcPr>
                                  <w:tbl>
                                    <w:tblPr>
                                      <w:tblW w:w="5000" w:type="pct"/>
                                      <w:tblCellMar>
                                        <w:left w:w="0" w:type="dxa"/>
                                        <w:right w:w="0" w:type="dxa"/>
                                      </w:tblCellMar>
                                      <w:tblLook w:val="04A0" w:firstRow="1" w:lastRow="0" w:firstColumn="1" w:lastColumn="0" w:noHBand="0" w:noVBand="1"/>
                                    </w:tblPr>
                                    <w:tblGrid>
                                      <w:gridCol w:w="8400"/>
                                    </w:tblGrid>
                                    <w:tr w:rsidR="002B34D7" w14:paraId="20B500AF" w14:textId="77777777">
                                      <w:tc>
                                        <w:tcPr>
                                          <w:tcW w:w="0" w:type="auto"/>
                                          <w:tcMar>
                                            <w:top w:w="240" w:type="dxa"/>
                                            <w:left w:w="0" w:type="dxa"/>
                                            <w:bottom w:w="240" w:type="dxa"/>
                                            <w:right w:w="0" w:type="dxa"/>
                                          </w:tcMar>
                                          <w:vAlign w:val="center"/>
                                          <w:hideMark/>
                                        </w:tcPr>
                                        <w:tbl>
                                          <w:tblPr>
                                            <w:tblW w:w="8400" w:type="dxa"/>
                                            <w:jc w:val="center"/>
                                            <w:tblBorders>
                                              <w:top w:val="single" w:sz="6" w:space="0" w:color="212121"/>
                                            </w:tblBorders>
                                            <w:tblCellMar>
                                              <w:left w:w="0" w:type="dxa"/>
                                              <w:right w:w="0" w:type="dxa"/>
                                            </w:tblCellMar>
                                            <w:tblLook w:val="04A0" w:firstRow="1" w:lastRow="0" w:firstColumn="1" w:lastColumn="0" w:noHBand="0" w:noVBand="1"/>
                                          </w:tblPr>
                                          <w:tblGrid>
                                            <w:gridCol w:w="8400"/>
                                          </w:tblGrid>
                                          <w:tr w:rsidR="002B34D7" w14:paraId="3DFBFC89" w14:textId="77777777">
                                            <w:trPr>
                                              <w:jc w:val="center"/>
                                            </w:trPr>
                                            <w:tc>
                                              <w:tcPr>
                                                <w:tcW w:w="0" w:type="auto"/>
                                                <w:tcBorders>
                                                  <w:top w:val="single" w:sz="6" w:space="0" w:color="212121"/>
                                                  <w:left w:val="nil"/>
                                                  <w:bottom w:val="nil"/>
                                                  <w:right w:val="nil"/>
                                                </w:tcBorders>
                                                <w:vAlign w:val="center"/>
                                                <w:hideMark/>
                                              </w:tcPr>
                                              <w:p w14:paraId="63152A13" w14:textId="77777777" w:rsidR="002B34D7" w:rsidRDefault="002B34D7" w:rsidP="002B34D7">
                                                <w:pPr>
                                                  <w:spacing w:after="0" w:line="240" w:lineRule="auto"/>
                                                  <w:rPr>
                                                    <w:rFonts w:eastAsia="Times New Roman"/>
                                                    <w:sz w:val="2"/>
                                                    <w:szCs w:val="2"/>
                                                  </w:rPr>
                                                </w:pPr>
                                                <w:r>
                                                  <w:rPr>
                                                    <w:rFonts w:eastAsia="Times New Roman"/>
                                                    <w:sz w:val="2"/>
                                                    <w:szCs w:val="2"/>
                                                  </w:rPr>
                                                  <w:t xml:space="preserve">  </w:t>
                                                </w:r>
                                              </w:p>
                                            </w:tc>
                                          </w:tr>
                                        </w:tbl>
                                        <w:p w14:paraId="0713E140" w14:textId="77777777" w:rsidR="002B34D7" w:rsidRDefault="002B34D7" w:rsidP="002B34D7">
                                          <w:pPr>
                                            <w:spacing w:after="0" w:line="240" w:lineRule="auto"/>
                                            <w:jc w:val="center"/>
                                            <w:rPr>
                                              <w:rFonts w:ascii="Times New Roman" w:eastAsia="Times New Roman" w:hAnsi="Times New Roman" w:cs="Times New Roman"/>
                                              <w:sz w:val="20"/>
                                              <w:szCs w:val="20"/>
                                            </w:rPr>
                                          </w:pPr>
                                        </w:p>
                                      </w:tc>
                                    </w:tr>
                                  </w:tbl>
                                  <w:p w14:paraId="5AE80866" w14:textId="77777777" w:rsidR="002B34D7" w:rsidRDefault="002B34D7" w:rsidP="002B34D7">
                                    <w:pPr>
                                      <w:spacing w:after="0" w:line="240" w:lineRule="auto"/>
                                      <w:rPr>
                                        <w:rFonts w:ascii="Times New Roman" w:eastAsia="Times New Roman" w:hAnsi="Times New Roman" w:cs="Times New Roman"/>
                                        <w:sz w:val="20"/>
                                        <w:szCs w:val="20"/>
                                      </w:rPr>
                                    </w:pPr>
                                  </w:p>
                                </w:tc>
                              </w:tr>
                            </w:tbl>
                            <w:p w14:paraId="48083F2C" w14:textId="77777777" w:rsidR="002B34D7" w:rsidRDefault="002B34D7" w:rsidP="002B34D7">
                              <w:pPr>
                                <w:spacing w:after="0" w:line="240" w:lineRule="auto"/>
                                <w:rPr>
                                  <w:rFonts w:ascii="Times New Roman" w:eastAsia="Times New Roman" w:hAnsi="Times New Roman" w:cs="Times New Roman"/>
                                  <w:sz w:val="20"/>
                                  <w:szCs w:val="20"/>
                                </w:rPr>
                              </w:pPr>
                            </w:p>
                          </w:tc>
                        </w:tr>
                      </w:tbl>
                      <w:p w14:paraId="7B8022FE" w14:textId="77777777" w:rsidR="002B34D7" w:rsidRDefault="002B34D7" w:rsidP="002B34D7">
                        <w:pPr>
                          <w:spacing w:after="0" w:line="240" w:lineRule="auto"/>
                          <w:jc w:val="center"/>
                          <w:rPr>
                            <w:rFonts w:ascii="Times New Roman" w:eastAsia="Times New Roman" w:hAnsi="Times New Roman" w:cs="Times New Roman"/>
                            <w:sz w:val="20"/>
                            <w:szCs w:val="20"/>
                          </w:rPr>
                        </w:pPr>
                      </w:p>
                    </w:tc>
                  </w:tr>
                </w:tbl>
                <w:p w14:paraId="7D6AB6F7" w14:textId="77777777" w:rsidR="002B34D7" w:rsidRDefault="002B34D7" w:rsidP="002B34D7">
                  <w:pPr>
                    <w:spacing w:after="0" w:line="240" w:lineRule="auto"/>
                    <w:jc w:val="center"/>
                    <w:rPr>
                      <w:rFonts w:ascii="Times New Roman" w:eastAsia="Times New Roman" w:hAnsi="Times New Roman" w:cs="Times New Roman"/>
                      <w:sz w:val="20"/>
                      <w:szCs w:val="20"/>
                    </w:rPr>
                  </w:pPr>
                </w:p>
              </w:tc>
            </w:tr>
          </w:tbl>
          <w:p w14:paraId="712BBFA4" w14:textId="77777777" w:rsidR="002B34D7" w:rsidRDefault="002B34D7" w:rsidP="002B34D7">
            <w:pPr>
              <w:spacing w:after="0" w:line="240" w:lineRule="auto"/>
              <w:jc w:val="center"/>
              <w:rPr>
                <w:rFonts w:ascii="Calibri" w:eastAsia="Times New Roman" w:hAnsi="Calibri" w:cs="Calibri"/>
                <w:vanish/>
              </w:rPr>
            </w:pPr>
          </w:p>
          <w:tbl>
            <w:tblPr>
              <w:tblW w:w="9000" w:type="dxa"/>
              <w:jc w:val="center"/>
              <w:tblCellMar>
                <w:left w:w="0" w:type="dxa"/>
                <w:right w:w="0" w:type="dxa"/>
              </w:tblCellMar>
              <w:tblLook w:val="04A0" w:firstRow="1" w:lastRow="0" w:firstColumn="1" w:lastColumn="0" w:noHBand="0" w:noVBand="1"/>
            </w:tblPr>
            <w:tblGrid>
              <w:gridCol w:w="10368"/>
            </w:tblGrid>
            <w:tr w:rsidR="002B34D7" w14:paraId="410C4ECF"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2B34D7" w14:paraId="15F70AC1"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2B34D7" w14:paraId="63C17350"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2B34D7" w14:paraId="66AAF1F1" w14:textId="77777777">
                                <w:tc>
                                  <w:tcPr>
                                    <w:tcW w:w="0" w:type="auto"/>
                                    <w:tcMar>
                                      <w:top w:w="0" w:type="dxa"/>
                                      <w:left w:w="300" w:type="dxa"/>
                                      <w:bottom w:w="0" w:type="dxa"/>
                                      <w:right w:w="285" w:type="dxa"/>
                                    </w:tcMar>
                                    <w:hideMark/>
                                  </w:tcPr>
                                  <w:tbl>
                                    <w:tblPr>
                                      <w:tblW w:w="9783" w:type="dxa"/>
                                      <w:tblCellMar>
                                        <w:left w:w="0" w:type="dxa"/>
                                        <w:right w:w="0" w:type="dxa"/>
                                      </w:tblCellMar>
                                      <w:tblLook w:val="04A0" w:firstRow="1" w:lastRow="0" w:firstColumn="1" w:lastColumn="0" w:noHBand="0" w:noVBand="1"/>
                                    </w:tblPr>
                                    <w:tblGrid>
                                      <w:gridCol w:w="9783"/>
                                    </w:tblGrid>
                                    <w:tr w:rsidR="002B34D7" w14:paraId="3DE4935B" w14:textId="77777777" w:rsidTr="00774843">
                                      <w:tc>
                                        <w:tcPr>
                                          <w:tcW w:w="5000" w:type="pct"/>
                                          <w:vAlign w:val="center"/>
                                        </w:tcPr>
                                        <w:p w14:paraId="3663EF84" w14:textId="77777777" w:rsidR="002B34D7" w:rsidRDefault="002B34D7" w:rsidP="002B34D7">
                                          <w:pPr>
                                            <w:pStyle w:val="NormalWeb"/>
                                            <w:spacing w:before="0" w:after="0"/>
                                            <w:rPr>
                                              <w:rFonts w:ascii="Arial" w:hAnsi="Arial" w:cs="Arial"/>
                                              <w:color w:val="000000"/>
                                              <w:sz w:val="24"/>
                                              <w:szCs w:val="24"/>
                                            </w:rPr>
                                          </w:pPr>
                                          <w:r>
                                            <w:rPr>
                                              <w:rStyle w:val="Strong"/>
                                              <w:rFonts w:ascii="Open Sans" w:hAnsi="Open Sans" w:cs="Open Sans"/>
                                              <w:color w:val="000000"/>
                                              <w:sz w:val="20"/>
                                              <w:szCs w:val="20"/>
                                            </w:rPr>
                                            <w:t>Speakers</w:t>
                                          </w:r>
                                        </w:p>
                                        <w:p w14:paraId="3292502A" w14:textId="10C25ED4" w:rsidR="002B34D7" w:rsidRDefault="002B34D7" w:rsidP="002B34D7">
                                          <w:pPr>
                                            <w:pStyle w:val="NormalWeb"/>
                                            <w:spacing w:before="0" w:after="0"/>
                                            <w:rPr>
                                              <w:rFonts w:ascii="Arial" w:hAnsi="Arial" w:cs="Arial"/>
                                              <w:color w:val="000000"/>
                                              <w:sz w:val="24"/>
                                              <w:szCs w:val="24"/>
                                            </w:rPr>
                                          </w:pPr>
                                          <w:r>
                                            <w:rPr>
                                              <w:noProof/>
                                            </w:rPr>
                                            <w:drawing>
                                              <wp:anchor distT="0" distB="0" distL="0" distR="0" simplePos="0" relativeHeight="251658240" behindDoc="0" locked="0" layoutInCell="1" allowOverlap="0" wp14:anchorId="771BDB68" wp14:editId="7F1C2276">
                                                <wp:simplePos x="0" y="0"/>
                                                <wp:positionH relativeFrom="column">
                                                  <wp:align>left</wp:align>
                                                </wp:positionH>
                                                <wp:positionV relativeFrom="line">
                                                  <wp:posOffset>0</wp:posOffset>
                                                </wp:positionV>
                                                <wp:extent cx="1543050" cy="1543050"/>
                                                <wp:effectExtent l="0" t="0" r="0" b="0"/>
                                                <wp:wrapSquare wrapText="bothSides"/>
                                                <wp:docPr id="22" name="Picture 22">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tgtFrame="&quot;_blank&quot;"/>
                                                        </pic:cNvPr>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Open Sans" w:hAnsi="Open Sans" w:cs="Open Sans"/>
                                              <w:color w:val="000000"/>
                                              <w:sz w:val="20"/>
                                              <w:szCs w:val="20"/>
                                            </w:rPr>
                                            <w:t>Tracy Herbert</w:t>
                                          </w:r>
                                        </w:p>
                                        <w:p w14:paraId="2FD60FE3" w14:textId="0363D831" w:rsidR="002B34D7" w:rsidRDefault="002B34D7" w:rsidP="002B34D7">
                                          <w:pPr>
                                            <w:pStyle w:val="NormalWeb"/>
                                            <w:spacing w:before="0" w:after="0"/>
                                            <w:rPr>
                                              <w:rFonts w:ascii="Open Sans" w:hAnsi="Open Sans" w:cs="Open Sans"/>
                                              <w:color w:val="000000"/>
                                              <w:sz w:val="20"/>
                                              <w:szCs w:val="20"/>
                                            </w:rPr>
                                          </w:pPr>
                                          <w:r>
                                            <w:rPr>
                                              <w:rFonts w:ascii="Open Sans" w:hAnsi="Open Sans" w:cs="Open Sans"/>
                                              <w:color w:val="000000"/>
                                              <w:sz w:val="20"/>
                                              <w:szCs w:val="20"/>
                                            </w:rPr>
                                            <w:t>Vice President, Talent and Diversity</w:t>
                                          </w:r>
                                          <w:r w:rsidR="001245E9">
                                            <w:rPr>
                                              <w:rFonts w:ascii="Open Sans" w:hAnsi="Open Sans" w:cs="Open Sans"/>
                                              <w:color w:val="000000"/>
                                              <w:sz w:val="20"/>
                                              <w:szCs w:val="20"/>
                                            </w:rPr>
                                            <w:t xml:space="preserve">, </w:t>
                                          </w:r>
                                          <w:r>
                                            <w:rPr>
                                              <w:rFonts w:ascii="Open Sans" w:hAnsi="Open Sans" w:cs="Open Sans"/>
                                              <w:color w:val="000000"/>
                                              <w:sz w:val="20"/>
                                              <w:szCs w:val="20"/>
                                            </w:rPr>
                                            <w:t>Dexcom </w:t>
                                          </w:r>
                                        </w:p>
                                        <w:p w14:paraId="28698753" w14:textId="77777777" w:rsidR="001245E9" w:rsidRDefault="001245E9" w:rsidP="002B34D7">
                                          <w:pPr>
                                            <w:pStyle w:val="NormalWeb"/>
                                            <w:spacing w:before="0" w:after="0"/>
                                            <w:rPr>
                                              <w:rFonts w:ascii="Arial" w:hAnsi="Arial" w:cs="Arial"/>
                                              <w:color w:val="000000"/>
                                              <w:sz w:val="24"/>
                                              <w:szCs w:val="24"/>
                                            </w:rPr>
                                          </w:pPr>
                                        </w:p>
                                        <w:p w14:paraId="422C51FA" w14:textId="77777777" w:rsidR="002B34D7" w:rsidRDefault="002B34D7" w:rsidP="002B34D7">
                                          <w:pPr>
                                            <w:pStyle w:val="NormalWeb"/>
                                            <w:spacing w:before="0" w:after="0"/>
                                            <w:rPr>
                                              <w:rFonts w:ascii="Arial" w:hAnsi="Arial" w:cs="Arial"/>
                                              <w:color w:val="000000"/>
                                              <w:sz w:val="24"/>
                                              <w:szCs w:val="24"/>
                                            </w:rPr>
                                          </w:pPr>
                                          <w:r>
                                            <w:rPr>
                                              <w:rFonts w:ascii="Open Sans" w:hAnsi="Open Sans" w:cs="Open Sans"/>
                                              <w:color w:val="000000"/>
                                              <w:sz w:val="20"/>
                                              <w:szCs w:val="20"/>
                                            </w:rPr>
                                            <w:t>Tracy Herbert is the current Vice President, Talent and Diversity, at Dexcom, a continuous glucose monitoring company based in San Diego. Previously, Tracy held roles at Boeing as the Global Director of Commercial Supply Chain, HR Director Finance &amp; Global Sales, and HR Director for Talent and Organization Effectiveness.  Prior to Boeing, Tracy was the Director of Corporate Talent &amp; Diversity at The Walt Disney Company and previously worked at AT&amp;T. Tracy has a BS in Economics from Harvard and an MS in Organizational Dynamics from University of Pennsylvania.</w:t>
                                          </w:r>
                                        </w:p>
                                        <w:p w14:paraId="3951CDD8" w14:textId="77777777" w:rsidR="002B34D7" w:rsidRDefault="002B34D7" w:rsidP="002B34D7">
                                          <w:pPr>
                                            <w:pStyle w:val="NormalWeb"/>
                                            <w:spacing w:before="0" w:after="0"/>
                                            <w:rPr>
                                              <w:rFonts w:ascii="Arial" w:hAnsi="Arial" w:cs="Arial"/>
                                              <w:color w:val="000000"/>
                                              <w:sz w:val="24"/>
                                              <w:szCs w:val="24"/>
                                            </w:rPr>
                                          </w:pPr>
                                        </w:p>
                                        <w:p w14:paraId="57A0A3B3" w14:textId="73C7267E" w:rsidR="002B34D7" w:rsidRDefault="002B34D7" w:rsidP="002B34D7">
                                          <w:pPr>
                                            <w:pStyle w:val="NormalWeb"/>
                                            <w:spacing w:before="0" w:after="0"/>
                                            <w:rPr>
                                              <w:rFonts w:ascii="Arial" w:hAnsi="Arial" w:cs="Arial"/>
                                              <w:color w:val="000000"/>
                                              <w:sz w:val="24"/>
                                              <w:szCs w:val="24"/>
                                            </w:rPr>
                                          </w:pPr>
                                          <w:r>
                                            <w:rPr>
                                              <w:noProof/>
                                            </w:rPr>
                                            <w:lastRenderedPageBreak/>
                                            <w:drawing>
                                              <wp:anchor distT="0" distB="0" distL="0" distR="0" simplePos="0" relativeHeight="251658240" behindDoc="0" locked="0" layoutInCell="1" allowOverlap="0" wp14:anchorId="02BD1028" wp14:editId="70413108">
                                                <wp:simplePos x="0" y="0"/>
                                                <wp:positionH relativeFrom="column">
                                                  <wp:align>left</wp:align>
                                                </wp:positionH>
                                                <wp:positionV relativeFrom="line">
                                                  <wp:posOffset>0</wp:posOffset>
                                                </wp:positionV>
                                                <wp:extent cx="1600200" cy="1600200"/>
                                                <wp:effectExtent l="0" t="0" r="0" b="0"/>
                                                <wp:wrapSquare wrapText="bothSides"/>
                                                <wp:docPr id="21" name="Picture 21">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tgtFrame="&quot;_blank&quot;"/>
                                                        </pic:cNvPr>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Open Sans" w:hAnsi="Open Sans" w:cs="Open Sans"/>
                                              <w:color w:val="000000"/>
                                              <w:sz w:val="20"/>
                                              <w:szCs w:val="20"/>
                                            </w:rPr>
                                            <w:t xml:space="preserve">Ian </w:t>
                                          </w:r>
                                          <w:proofErr w:type="spellStart"/>
                                          <w:r>
                                            <w:rPr>
                                              <w:rStyle w:val="Strong"/>
                                              <w:rFonts w:ascii="Open Sans" w:hAnsi="Open Sans" w:cs="Open Sans"/>
                                              <w:color w:val="000000"/>
                                              <w:sz w:val="20"/>
                                              <w:szCs w:val="20"/>
                                            </w:rPr>
                                            <w:t>Ziskin</w:t>
                                          </w:r>
                                          <w:proofErr w:type="spellEnd"/>
                                        </w:p>
                                        <w:p w14:paraId="5D771A40" w14:textId="1953F3E1" w:rsidR="002B34D7" w:rsidRDefault="002B34D7" w:rsidP="002B34D7">
                                          <w:pPr>
                                            <w:pStyle w:val="NormalWeb"/>
                                            <w:spacing w:before="0" w:after="0"/>
                                            <w:rPr>
                                              <w:rFonts w:ascii="Arial" w:hAnsi="Arial" w:cs="Arial"/>
                                              <w:color w:val="000000"/>
                                              <w:sz w:val="24"/>
                                              <w:szCs w:val="24"/>
                                            </w:rPr>
                                          </w:pPr>
                                          <w:r>
                                            <w:rPr>
                                              <w:rFonts w:ascii="Open Sans" w:hAnsi="Open Sans" w:cs="Open Sans"/>
                                              <w:color w:val="000000"/>
                                              <w:sz w:val="20"/>
                                              <w:szCs w:val="20"/>
                                            </w:rPr>
                                            <w:t>President</w:t>
                                          </w:r>
                                          <w:r>
                                            <w:rPr>
                                              <w:rFonts w:ascii="Open Sans" w:hAnsi="Open Sans" w:cs="Open Sans"/>
                                              <w:color w:val="000000"/>
                                              <w:sz w:val="20"/>
                                              <w:szCs w:val="20"/>
                                            </w:rPr>
                                            <w:t xml:space="preserve">, </w:t>
                                          </w:r>
                                          <w:proofErr w:type="spellStart"/>
                                          <w:r>
                                            <w:rPr>
                                              <w:rFonts w:ascii="Open Sans" w:hAnsi="Open Sans" w:cs="Open Sans"/>
                                              <w:color w:val="000000"/>
                                              <w:sz w:val="20"/>
                                              <w:szCs w:val="20"/>
                                            </w:rPr>
                                            <w:t>EXec</w:t>
                                          </w:r>
                                          <w:proofErr w:type="spellEnd"/>
                                          <w:r>
                                            <w:rPr>
                                              <w:rFonts w:ascii="Open Sans" w:hAnsi="Open Sans" w:cs="Open Sans"/>
                                              <w:color w:val="000000"/>
                                              <w:sz w:val="20"/>
                                              <w:szCs w:val="20"/>
                                            </w:rPr>
                                            <w:t> </w:t>
                                          </w:r>
                                          <w:proofErr w:type="spellStart"/>
                                          <w:r>
                                            <w:rPr>
                                              <w:rFonts w:ascii="Open Sans" w:hAnsi="Open Sans" w:cs="Open Sans"/>
                                              <w:color w:val="000000"/>
                                              <w:sz w:val="20"/>
                                              <w:szCs w:val="20"/>
                                            </w:rPr>
                                            <w:t>EXcel</w:t>
                                          </w:r>
                                          <w:proofErr w:type="spellEnd"/>
                                          <w:r>
                                            <w:rPr>
                                              <w:rFonts w:ascii="Open Sans" w:hAnsi="Open Sans" w:cs="Open Sans"/>
                                              <w:color w:val="000000"/>
                                              <w:sz w:val="20"/>
                                              <w:szCs w:val="20"/>
                                            </w:rPr>
                                            <w:t xml:space="preserve"> Group LLC</w:t>
                                          </w:r>
                                        </w:p>
                                        <w:p w14:paraId="3D36FF1D" w14:textId="77777777" w:rsidR="002B34D7" w:rsidRDefault="002B34D7" w:rsidP="002B34D7">
                                          <w:pPr>
                                            <w:pStyle w:val="NormalWeb"/>
                                            <w:spacing w:before="0" w:after="0"/>
                                            <w:rPr>
                                              <w:rFonts w:ascii="Arial" w:hAnsi="Arial" w:cs="Arial"/>
                                              <w:color w:val="000000"/>
                                              <w:sz w:val="24"/>
                                              <w:szCs w:val="24"/>
                                            </w:rPr>
                                          </w:pPr>
                                        </w:p>
                                        <w:p w14:paraId="01E5CAAA" w14:textId="77777777" w:rsidR="002B34D7" w:rsidRDefault="002B34D7" w:rsidP="002B34D7">
                                          <w:pPr>
                                            <w:pStyle w:val="NormalWeb"/>
                                            <w:spacing w:before="0" w:after="0"/>
                                            <w:rPr>
                                              <w:rFonts w:ascii="Arial" w:hAnsi="Arial" w:cs="Arial"/>
                                              <w:color w:val="000000"/>
                                              <w:sz w:val="24"/>
                                              <w:szCs w:val="24"/>
                                            </w:rPr>
                                          </w:pPr>
                                          <w:r>
                                            <w:rPr>
                                              <w:rFonts w:ascii="Open Sans" w:hAnsi="Open Sans" w:cs="Open Sans"/>
                                              <w:color w:val="000000"/>
                                              <w:sz w:val="20"/>
                                              <w:szCs w:val="20"/>
                                            </w:rPr>
                                            <w:t xml:space="preserve">Ian </w:t>
                                          </w:r>
                                          <w:proofErr w:type="spellStart"/>
                                          <w:r>
                                            <w:rPr>
                                              <w:rFonts w:ascii="Open Sans" w:hAnsi="Open Sans" w:cs="Open Sans"/>
                                              <w:color w:val="000000"/>
                                              <w:sz w:val="20"/>
                                              <w:szCs w:val="20"/>
                                            </w:rPr>
                                            <w:t>Ziskin</w:t>
                                          </w:r>
                                          <w:proofErr w:type="spellEnd"/>
                                          <w:r>
                                            <w:rPr>
                                              <w:rFonts w:ascii="Open Sans" w:hAnsi="Open Sans" w:cs="Open Sans"/>
                                              <w:color w:val="000000"/>
                                              <w:sz w:val="20"/>
                                              <w:szCs w:val="20"/>
                                            </w:rPr>
                                            <w:t xml:space="preserve">, President of </w:t>
                                          </w:r>
                                          <w:proofErr w:type="spellStart"/>
                                          <w:r>
                                            <w:rPr>
                                              <w:rFonts w:ascii="Open Sans" w:hAnsi="Open Sans" w:cs="Open Sans"/>
                                              <w:color w:val="000000"/>
                                              <w:sz w:val="20"/>
                                              <w:szCs w:val="20"/>
                                            </w:rPr>
                                            <w:t>EXec</w:t>
                                          </w:r>
                                          <w:proofErr w:type="spellEnd"/>
                                          <w:r>
                                            <w:rPr>
                                              <w:rFonts w:ascii="Open Sans" w:hAnsi="Open Sans" w:cs="Open Sans"/>
                                              <w:color w:val="000000"/>
                                              <w:sz w:val="20"/>
                                              <w:szCs w:val="20"/>
                                            </w:rPr>
                                            <w:t xml:space="preserve"> </w:t>
                                          </w:r>
                                          <w:proofErr w:type="spellStart"/>
                                          <w:r>
                                            <w:rPr>
                                              <w:rFonts w:ascii="Open Sans" w:hAnsi="Open Sans" w:cs="Open Sans"/>
                                              <w:color w:val="000000"/>
                                              <w:sz w:val="20"/>
                                              <w:szCs w:val="20"/>
                                            </w:rPr>
                                            <w:t>EXcel</w:t>
                                          </w:r>
                                          <w:proofErr w:type="spellEnd"/>
                                          <w:r>
                                            <w:rPr>
                                              <w:rFonts w:ascii="Open Sans" w:hAnsi="Open Sans" w:cs="Open Sans"/>
                                              <w:color w:val="000000"/>
                                              <w:sz w:val="20"/>
                                              <w:szCs w:val="20"/>
                                            </w:rPr>
                                            <w:t xml:space="preserve"> Group LLC, has 40 years of experience as a business and human resources leader, board advisor and member, coach, consultant, entrepreneur, teacher, speaker, and author. His clients and corporate work span the aerospace and defense, automotive, chemical, consumer products, education, electronic components, energy, entertainment, financial services, health care, high tech and IT, manufacturing, pharmaceuticals, professional services, retail, and telecommunications industries. He is Co-Founder and Partner of Business in SITE Group (</w:t>
                                          </w:r>
                                          <w:proofErr w:type="spellStart"/>
                                          <w:r>
                                            <w:rPr>
                                              <w:rFonts w:ascii="Open Sans" w:hAnsi="Open Sans" w:cs="Open Sans"/>
                                              <w:color w:val="000000"/>
                                              <w:sz w:val="20"/>
                                              <w:szCs w:val="20"/>
                                            </w:rPr>
                                            <w:t>BiG</w:t>
                                          </w:r>
                                          <w:proofErr w:type="spellEnd"/>
                                          <w:r>
                                            <w:rPr>
                                              <w:rFonts w:ascii="Open Sans" w:hAnsi="Open Sans" w:cs="Open Sans"/>
                                              <w:color w:val="000000"/>
                                              <w:sz w:val="20"/>
                                              <w:szCs w:val="20"/>
                                            </w:rPr>
                                            <w:t>), a strategic partnership focused on coaching, leadership development, and HR transformation; Co-Founder and Leader of Consortium for Change (</w:t>
                                          </w:r>
                                          <w:proofErr w:type="spellStart"/>
                                          <w:r>
                                            <w:rPr>
                                              <w:rFonts w:ascii="Open Sans" w:hAnsi="Open Sans" w:cs="Open Sans"/>
                                              <w:color w:val="000000"/>
                                              <w:sz w:val="20"/>
                                              <w:szCs w:val="20"/>
                                            </w:rPr>
                                            <w:t>C4C</w:t>
                                          </w:r>
                                          <w:proofErr w:type="spellEnd"/>
                                          <w:r>
                                            <w:rPr>
                                              <w:rFonts w:ascii="Open Sans" w:hAnsi="Open Sans" w:cs="Open Sans"/>
                                              <w:color w:val="000000"/>
                                              <w:sz w:val="20"/>
                                              <w:szCs w:val="20"/>
                                            </w:rPr>
                                            <w:t xml:space="preserve">), a community of coaches and consultants; and Co-Founder of </w:t>
                                          </w:r>
                                          <w:proofErr w:type="spellStart"/>
                                          <w:r>
                                            <w:rPr>
                                              <w:rFonts w:ascii="Open Sans" w:hAnsi="Open Sans" w:cs="Open Sans"/>
                                              <w:color w:val="000000"/>
                                              <w:sz w:val="20"/>
                                              <w:szCs w:val="20"/>
                                            </w:rPr>
                                            <w:t>CHREATE</w:t>
                                          </w:r>
                                          <w:proofErr w:type="spellEnd"/>
                                          <w:r>
                                            <w:rPr>
                                              <w:rFonts w:ascii="Open Sans" w:hAnsi="Open Sans" w:cs="Open Sans"/>
                                              <w:color w:val="000000"/>
                                              <w:sz w:val="20"/>
                                              <w:szCs w:val="20"/>
                                            </w:rPr>
                                            <w:t xml:space="preserve"> Project, which addresses the future of work and HR. Ian’s global business leadership experience includes 28 years in CHRO and/or other senior roles with three Fortune 100 corporations: Northrop Grumman, Qwest Communications, and TRW. Ian has a Master of Industrial and Labor Relations degree from Cornell University and a </w:t>
                                          </w:r>
                                          <w:proofErr w:type="gramStart"/>
                                          <w:r>
                                            <w:rPr>
                                              <w:rFonts w:ascii="Open Sans" w:hAnsi="Open Sans" w:cs="Open Sans"/>
                                              <w:color w:val="000000"/>
                                              <w:sz w:val="20"/>
                                              <w:szCs w:val="20"/>
                                            </w:rPr>
                                            <w:t>Bachelors in Management</w:t>
                                          </w:r>
                                          <w:proofErr w:type="gramEnd"/>
                                          <w:r>
                                            <w:rPr>
                                              <w:rFonts w:ascii="Open Sans" w:hAnsi="Open Sans" w:cs="Open Sans"/>
                                              <w:color w:val="000000"/>
                                              <w:sz w:val="20"/>
                                              <w:szCs w:val="20"/>
                                            </w:rPr>
                                            <w:t xml:space="preserve"> from Binghamton University.</w:t>
                                          </w:r>
                                        </w:p>
                                        <w:p w14:paraId="679C880A" w14:textId="77777777" w:rsidR="002B34D7" w:rsidRDefault="002B34D7" w:rsidP="002B34D7">
                                          <w:pPr>
                                            <w:pStyle w:val="NormalWeb"/>
                                            <w:spacing w:before="0" w:after="0"/>
                                            <w:rPr>
                                              <w:rFonts w:ascii="Arial" w:hAnsi="Arial" w:cs="Arial"/>
                                              <w:color w:val="000000"/>
                                              <w:sz w:val="24"/>
                                              <w:szCs w:val="24"/>
                                            </w:rPr>
                                          </w:pPr>
                                        </w:p>
                                        <w:p w14:paraId="74DCB07B" w14:textId="2B4D6F7A" w:rsidR="002B34D7" w:rsidRDefault="002B34D7" w:rsidP="002B34D7">
                                          <w:pPr>
                                            <w:pStyle w:val="NormalWeb"/>
                                            <w:spacing w:before="0" w:after="0"/>
                                            <w:rPr>
                                              <w:rFonts w:ascii="Arial" w:hAnsi="Arial" w:cs="Arial"/>
                                              <w:color w:val="000000"/>
                                              <w:sz w:val="24"/>
                                              <w:szCs w:val="24"/>
                                            </w:rPr>
                                          </w:pPr>
                                          <w:r>
                                            <w:rPr>
                                              <w:noProof/>
                                            </w:rPr>
                                            <w:drawing>
                                              <wp:anchor distT="0" distB="0" distL="0" distR="0" simplePos="0" relativeHeight="251658240" behindDoc="0" locked="0" layoutInCell="1" allowOverlap="0" wp14:anchorId="2A218D3F" wp14:editId="68F73495">
                                                <wp:simplePos x="0" y="0"/>
                                                <wp:positionH relativeFrom="column">
                                                  <wp:align>left</wp:align>
                                                </wp:positionH>
                                                <wp:positionV relativeFrom="line">
                                                  <wp:posOffset>0</wp:posOffset>
                                                </wp:positionV>
                                                <wp:extent cx="1724025" cy="1724025"/>
                                                <wp:effectExtent l="0" t="0" r="9525" b="9525"/>
                                                <wp:wrapSquare wrapText="bothSides"/>
                                                <wp:docPr id="20" name="Picture 2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pic:cNvPr>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Open Sans" w:hAnsi="Open Sans" w:cs="Open Sans"/>
                                              <w:color w:val="000000"/>
                                              <w:sz w:val="20"/>
                                              <w:szCs w:val="20"/>
                                              <w:shd w:val="clear" w:color="auto" w:fill="FFFFFF"/>
                                            </w:rPr>
                                            <w:t>Michael Dent</w:t>
                                          </w:r>
                                        </w:p>
                                        <w:p w14:paraId="1C669BC5" w14:textId="7379457A" w:rsidR="002B34D7" w:rsidRDefault="002B34D7" w:rsidP="002B34D7">
                                          <w:pPr>
                                            <w:pStyle w:val="NormalWeb"/>
                                            <w:spacing w:before="0" w:after="0"/>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Director for Leadership Development</w:t>
                                          </w:r>
                                          <w:r>
                                            <w:rPr>
                                              <w:rFonts w:ascii="Open Sans" w:hAnsi="Open Sans" w:cs="Open Sans"/>
                                              <w:color w:val="000000"/>
                                              <w:sz w:val="20"/>
                                              <w:szCs w:val="20"/>
                                              <w:shd w:val="clear" w:color="auto" w:fill="FFFFFF"/>
                                            </w:rPr>
                                            <w:t xml:space="preserve">, </w:t>
                                          </w:r>
                                          <w:r>
                                            <w:rPr>
                                              <w:rFonts w:ascii="Open Sans" w:hAnsi="Open Sans" w:cs="Open Sans"/>
                                              <w:color w:val="000000"/>
                                              <w:sz w:val="20"/>
                                              <w:szCs w:val="20"/>
                                              <w:shd w:val="clear" w:color="auto" w:fill="FFFFFF"/>
                                            </w:rPr>
                                            <w:t>Microsoft</w:t>
                                          </w:r>
                                        </w:p>
                                        <w:p w14:paraId="0E6B60B8" w14:textId="77777777" w:rsidR="001245E9" w:rsidRDefault="001245E9" w:rsidP="002B34D7">
                                          <w:pPr>
                                            <w:pStyle w:val="NormalWeb"/>
                                            <w:spacing w:before="0" w:after="0"/>
                                            <w:rPr>
                                              <w:rFonts w:ascii="Arial" w:hAnsi="Arial" w:cs="Arial"/>
                                              <w:color w:val="000000"/>
                                              <w:sz w:val="24"/>
                                              <w:szCs w:val="24"/>
                                            </w:rPr>
                                          </w:pPr>
                                        </w:p>
                                        <w:p w14:paraId="4B54853F" w14:textId="0784A7CF" w:rsidR="002B34D7" w:rsidRDefault="002B34D7" w:rsidP="006F5096">
                                          <w:pPr>
                                            <w:pStyle w:val="NormalWeb"/>
                                            <w:spacing w:before="0" w:after="0"/>
                                            <w:rPr>
                                              <w:rFonts w:ascii="Open Sans" w:hAnsi="Open Sans" w:cs="Open Sans"/>
                                              <w:color w:val="000000"/>
                                              <w:sz w:val="20"/>
                                              <w:szCs w:val="20"/>
                                            </w:rPr>
                                          </w:pPr>
                                          <w:r>
                                            <w:rPr>
                                              <w:rFonts w:ascii="Open Sans" w:hAnsi="Open Sans" w:cs="Open Sans"/>
                                              <w:color w:val="000000"/>
                                              <w:sz w:val="20"/>
                                              <w:szCs w:val="20"/>
                                              <w:shd w:val="clear" w:color="auto" w:fill="FFFFFF"/>
                                            </w:rPr>
                                            <w:t>Michael Dent, Director for Leadership Development at Microsoft. His team works to </w:t>
                                          </w:r>
                                          <w:r>
                                            <w:rPr>
                                              <w:rFonts w:ascii="Open Sans" w:hAnsi="Open Sans" w:cs="Open Sans"/>
                                              <w:color w:val="000000"/>
                                              <w:sz w:val="20"/>
                                              <w:szCs w:val="20"/>
                                            </w:rPr>
                                            <w:t xml:space="preserve">ensure the Microsoft has the leaders ready today to lead the organization tomorrow by understanding what the business requires of our leaders and the capabilities required to succeed in an increasingly complex and </w:t>
                                          </w:r>
                                          <w:proofErr w:type="gramStart"/>
                                          <w:r>
                                            <w:rPr>
                                              <w:rFonts w:ascii="Open Sans" w:hAnsi="Open Sans" w:cs="Open Sans"/>
                                              <w:color w:val="000000"/>
                                              <w:sz w:val="20"/>
                                              <w:szCs w:val="20"/>
                                            </w:rPr>
                                            <w:t>fast moving</w:t>
                                          </w:r>
                                          <w:proofErr w:type="gramEnd"/>
                                          <w:r>
                                            <w:rPr>
                                              <w:rFonts w:ascii="Open Sans" w:hAnsi="Open Sans" w:cs="Open Sans"/>
                                              <w:color w:val="000000"/>
                                              <w:sz w:val="20"/>
                                              <w:szCs w:val="20"/>
                                            </w:rPr>
                                            <w:t xml:space="preserve"> world. This requires our leaders to be able to bring both the business and cultural acumen to achieve Microsoft’s mission.  Prior to Microsoft, Michael was a learning and OD leader in Shell and before that he was a Senior Manager at KPMG working on large scale transformation projects for organizations across industries.</w:t>
                                          </w:r>
                                          <w:r w:rsidR="006F5096">
                                            <w:rPr>
                                              <w:rFonts w:ascii="Open Sans" w:hAnsi="Open Sans" w:cs="Open Sans"/>
                                              <w:color w:val="000000"/>
                                              <w:sz w:val="20"/>
                                              <w:szCs w:val="20"/>
                                            </w:rPr>
                                            <w:t xml:space="preserve">  </w:t>
                                          </w:r>
                                          <w:r>
                                            <w:rPr>
                                              <w:rFonts w:ascii="Open Sans" w:hAnsi="Open Sans" w:cs="Open Sans"/>
                                              <w:color w:val="000000"/>
                                              <w:sz w:val="20"/>
                                              <w:szCs w:val="20"/>
                                            </w:rPr>
                                            <w:t>Michael has a BSc in Applied Biology from the University of Leeds and an MBA from Kingston University.</w:t>
                                          </w:r>
                                        </w:p>
                                        <w:p w14:paraId="07265D63" w14:textId="65D94062" w:rsidR="00774843" w:rsidRDefault="00774843" w:rsidP="006F5096">
                                          <w:pPr>
                                            <w:pStyle w:val="NormalWeb"/>
                                            <w:spacing w:before="0" w:after="0"/>
                                            <w:rPr>
                                              <w:rFonts w:ascii="Open Sans" w:hAnsi="Open Sans" w:cs="Open Sans"/>
                                              <w:color w:val="000000"/>
                                              <w:sz w:val="20"/>
                                              <w:szCs w:val="20"/>
                                            </w:rPr>
                                          </w:pPr>
                                        </w:p>
                                        <w:p w14:paraId="5A87C9E4" w14:textId="77777777" w:rsidR="00774843" w:rsidRDefault="00774843" w:rsidP="006F5096">
                                          <w:pPr>
                                            <w:pStyle w:val="NormalWeb"/>
                                            <w:spacing w:before="0" w:after="0"/>
                                            <w:rPr>
                                              <w:rFonts w:ascii="Open Sans" w:hAnsi="Open Sans" w:cs="Open Sans"/>
                                              <w:color w:val="000000"/>
                                              <w:sz w:val="20"/>
                                              <w:szCs w:val="20"/>
                                            </w:rPr>
                                          </w:pPr>
                                        </w:p>
                                        <w:p w14:paraId="14092531" w14:textId="748F6A90" w:rsidR="00774843" w:rsidRDefault="00774843" w:rsidP="00774843">
                                          <w:pPr>
                                            <w:pStyle w:val="NormalWeb"/>
                                            <w:spacing w:before="0" w:after="0"/>
                                            <w:ind w:right="-1631" w:hanging="297"/>
                                            <w:rPr>
                                              <w:rFonts w:ascii="Arial" w:hAnsi="Arial" w:cs="Arial"/>
                                              <w:color w:val="000000"/>
                                              <w:sz w:val="24"/>
                                              <w:szCs w:val="24"/>
                                            </w:rPr>
                                          </w:pPr>
                                          <w:r>
                                            <w:rPr>
                                              <w:noProof/>
                                            </w:rPr>
                                            <w:drawing>
                                              <wp:inline distT="0" distB="0" distL="0" distR="0" wp14:anchorId="3CF8025C" wp14:editId="117F5A91">
                                                <wp:extent cx="6378734" cy="3422073"/>
                                                <wp:effectExtent l="0" t="0" r="3175" b="6985"/>
                                                <wp:docPr id="2" name="Picture 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10;&#10;Description automatically generated"/>
                                                        <pic:cNvPicPr/>
                                                      </pic:nvPicPr>
                                                      <pic:blipFill>
                                                        <a:blip r:embed="rId13"/>
                                                        <a:stretch>
                                                          <a:fillRect/>
                                                        </a:stretch>
                                                      </pic:blipFill>
                                                      <pic:spPr>
                                                        <a:xfrm>
                                                          <a:off x="0" y="0"/>
                                                          <a:ext cx="6492042" cy="3482861"/>
                                                        </a:xfrm>
                                                        <a:prstGeom prst="rect">
                                                          <a:avLst/>
                                                        </a:prstGeom>
                                                      </pic:spPr>
                                                    </pic:pic>
                                                  </a:graphicData>
                                                </a:graphic>
                                              </wp:inline>
                                            </w:drawing>
                                          </w:r>
                                        </w:p>
                                      </w:tc>
                                    </w:tr>
                                  </w:tbl>
                                  <w:p w14:paraId="04F5D9A3" w14:textId="77777777" w:rsidR="002B34D7" w:rsidRDefault="002B34D7" w:rsidP="002B34D7">
                                    <w:pPr>
                                      <w:spacing w:after="0" w:line="240" w:lineRule="auto"/>
                                      <w:rPr>
                                        <w:rFonts w:ascii="Times New Roman" w:eastAsia="Times New Roman" w:hAnsi="Times New Roman" w:cs="Times New Roman"/>
                                        <w:sz w:val="20"/>
                                        <w:szCs w:val="20"/>
                                      </w:rPr>
                                    </w:pPr>
                                  </w:p>
                                </w:tc>
                              </w:tr>
                            </w:tbl>
                            <w:p w14:paraId="47109F70" w14:textId="77777777" w:rsidR="002B34D7" w:rsidRDefault="002B34D7" w:rsidP="002B34D7">
                              <w:pPr>
                                <w:spacing w:after="0" w:line="240" w:lineRule="auto"/>
                                <w:rPr>
                                  <w:rFonts w:ascii="Times New Roman" w:eastAsia="Times New Roman" w:hAnsi="Times New Roman" w:cs="Times New Roman"/>
                                  <w:sz w:val="20"/>
                                  <w:szCs w:val="20"/>
                                </w:rPr>
                              </w:pPr>
                            </w:p>
                          </w:tc>
                        </w:tr>
                      </w:tbl>
                      <w:p w14:paraId="0F71A5EC" w14:textId="77777777" w:rsidR="002B34D7" w:rsidRDefault="002B34D7" w:rsidP="002B34D7">
                        <w:pPr>
                          <w:spacing w:after="0" w:line="240" w:lineRule="auto"/>
                          <w:jc w:val="center"/>
                          <w:rPr>
                            <w:rFonts w:ascii="Times New Roman" w:eastAsia="Times New Roman" w:hAnsi="Times New Roman" w:cs="Times New Roman"/>
                            <w:sz w:val="20"/>
                            <w:szCs w:val="20"/>
                          </w:rPr>
                        </w:pPr>
                      </w:p>
                    </w:tc>
                  </w:tr>
                </w:tbl>
                <w:p w14:paraId="4164548C" w14:textId="6A91082B" w:rsidR="002B34D7" w:rsidRDefault="002B34D7" w:rsidP="002B34D7">
                  <w:pPr>
                    <w:spacing w:after="0" w:line="240" w:lineRule="auto"/>
                    <w:jc w:val="center"/>
                    <w:rPr>
                      <w:rFonts w:ascii="Times New Roman" w:eastAsia="Times New Roman" w:hAnsi="Times New Roman" w:cs="Times New Roman"/>
                      <w:sz w:val="20"/>
                      <w:szCs w:val="20"/>
                    </w:rPr>
                  </w:pPr>
                </w:p>
              </w:tc>
            </w:tr>
          </w:tbl>
          <w:p w14:paraId="26F2D0D5" w14:textId="1937F45C" w:rsidR="002B34D7" w:rsidRDefault="002B34D7" w:rsidP="00774843">
            <w:pPr>
              <w:spacing w:after="0" w:line="240" w:lineRule="auto"/>
              <w:jc w:val="right"/>
              <w:rPr>
                <w:rFonts w:ascii="Times New Roman" w:eastAsia="Times New Roman" w:hAnsi="Times New Roman" w:cs="Times New Roman"/>
                <w:sz w:val="20"/>
                <w:szCs w:val="20"/>
              </w:rPr>
            </w:pPr>
          </w:p>
        </w:tc>
      </w:tr>
    </w:tbl>
    <w:p w14:paraId="25ACC425" w14:textId="77777777" w:rsidR="00697144" w:rsidRDefault="00697144" w:rsidP="007C0D8B">
      <w:pPr>
        <w:spacing w:after="0"/>
      </w:pPr>
    </w:p>
    <w:p w14:paraId="6FEB91AD" w14:textId="19BA932C" w:rsidR="007C0D8B" w:rsidRDefault="007C0D8B" w:rsidP="007C0D8B">
      <w:pPr>
        <w:spacing w:after="0"/>
      </w:pPr>
      <w:r>
        <w:lastRenderedPageBreak/>
        <w:t>Breakout Questions:</w:t>
      </w:r>
    </w:p>
    <w:p w14:paraId="3B407BA1" w14:textId="77777777" w:rsidR="007C0D8B" w:rsidRDefault="007C0D8B" w:rsidP="007C0D8B">
      <w:pPr>
        <w:spacing w:after="0"/>
      </w:pPr>
      <w:r>
        <w:t xml:space="preserve">    What leadership skills have become most important in your organization? Why?</w:t>
      </w:r>
    </w:p>
    <w:p w14:paraId="3B407BA1" w14:textId="77777777" w:rsidR="007C0D8B" w:rsidRDefault="007C0D8B" w:rsidP="007C0D8B">
      <w:pPr>
        <w:spacing w:after="0"/>
      </w:pPr>
      <w:r>
        <w:t xml:space="preserve">    What are you doing or planning to do to ensure your leaders have these capabilities going forward?</w:t>
      </w:r>
    </w:p>
    <w:p w14:paraId="05C0AE61" w14:textId="77777777" w:rsidR="007C0D8B" w:rsidRDefault="007C0D8B" w:rsidP="007C0D8B"/>
    <w:p w14:paraId="2795701E" w14:textId="77777777" w:rsidR="00941428" w:rsidRPr="00941428" w:rsidRDefault="00941428" w:rsidP="00517525">
      <w:pPr>
        <w:spacing w:after="0" w:line="240" w:lineRule="auto"/>
        <w:rPr>
          <w:b/>
          <w:bCs/>
        </w:rPr>
      </w:pPr>
      <w:r w:rsidRPr="00941428">
        <w:rPr>
          <w:b/>
          <w:bCs/>
        </w:rPr>
        <w:t>CHAT TRANSCRIPT</w:t>
      </w:r>
    </w:p>
    <w:p w14:paraId="7691A59F" w14:textId="77777777" w:rsidR="00941428" w:rsidRDefault="00941428" w:rsidP="00517525">
      <w:pPr>
        <w:spacing w:after="0" w:line="240" w:lineRule="auto"/>
      </w:pPr>
    </w:p>
    <w:p w14:paraId="70C003F5" w14:textId="2AFAE78C" w:rsidR="007C0D8B" w:rsidRDefault="007C0D8B" w:rsidP="00517525">
      <w:pPr>
        <w:spacing w:after="0" w:line="240" w:lineRule="auto"/>
      </w:pPr>
      <w:r>
        <w:t xml:space="preserve">09:01:25 From  HRSF </w:t>
      </w:r>
      <w:proofErr w:type="spellStart"/>
      <w:r>
        <w:t>HRStrategyForum</w:t>
      </w:r>
      <w:proofErr w:type="spellEnd"/>
      <w:r>
        <w:t xml:space="preserve">  to  Everyone:</w:t>
      </w:r>
      <w:r w:rsidR="00770D71">
        <w:t xml:space="preserve">  </w:t>
      </w:r>
      <w:r>
        <w:t>Please ren</w:t>
      </w:r>
      <w:r w:rsidR="00517525">
        <w:t>a</w:t>
      </w:r>
      <w:r>
        <w:t>me yourselves with an E if External and an I if Internal.</w:t>
      </w:r>
    </w:p>
    <w:p w14:paraId="1737B57B" w14:textId="77777777" w:rsidR="00770D71" w:rsidRDefault="007C0D8B" w:rsidP="00517525">
      <w:pPr>
        <w:spacing w:after="0" w:line="240" w:lineRule="auto"/>
      </w:pPr>
      <w:r>
        <w:t>09:09:48 From  I - Craig Ramsay  to  Everyone:</w:t>
      </w:r>
      <w:r w:rsidR="00770D71">
        <w:t xml:space="preserve">  </w:t>
      </w:r>
      <w:r>
        <w:t xml:space="preserve">Craig Ramsay, internal Principal People Scientist at Glint (soon to be part </w:t>
      </w:r>
    </w:p>
    <w:p w14:paraId="61AC8B6B" w14:textId="7B704631" w:rsidR="007C0D8B" w:rsidRDefault="007C0D8B" w:rsidP="00770D71">
      <w:pPr>
        <w:spacing w:after="0" w:line="240" w:lineRule="auto"/>
        <w:ind w:firstLine="720"/>
      </w:pPr>
      <w:r>
        <w:t>of MSFT Viva). I study culture, people experience and engagement.</w:t>
      </w:r>
    </w:p>
    <w:p w14:paraId="084CDDA5" w14:textId="0F95B034" w:rsidR="007C0D8B" w:rsidRDefault="007C0D8B" w:rsidP="00770D71">
      <w:pPr>
        <w:spacing w:after="0" w:line="240" w:lineRule="auto"/>
        <w:ind w:right="-270"/>
      </w:pPr>
      <w:r>
        <w:t>09:10:41 From  B - Lori Heffelfinger  to  Everyone:</w:t>
      </w:r>
      <w:r w:rsidR="00770D71">
        <w:t xml:space="preserve"> </w:t>
      </w:r>
      <w:r>
        <w:t>Lori Heffelfinger  President The Heffelfinger Co (Leaders, Teams, Change)</w:t>
      </w:r>
    </w:p>
    <w:p w14:paraId="2B046874" w14:textId="268AFB63" w:rsidR="007C0D8B" w:rsidRDefault="007C0D8B" w:rsidP="00517525">
      <w:pPr>
        <w:spacing w:after="0" w:line="240" w:lineRule="auto"/>
      </w:pPr>
      <w:r>
        <w:t>09:11:26 From  E - Robert David  to  Everyone:</w:t>
      </w:r>
      <w:r w:rsidR="00770D71">
        <w:t xml:space="preserve">  </w:t>
      </w:r>
      <w:r>
        <w:t>Robert David, Executive Director @ CSHRP, Half Moon Bay, CA.</w:t>
      </w:r>
    </w:p>
    <w:p w14:paraId="0C95DAC1" w14:textId="5FE21826" w:rsidR="007C0D8B" w:rsidRDefault="007C0D8B" w:rsidP="00517525">
      <w:pPr>
        <w:spacing w:after="0" w:line="240" w:lineRule="auto"/>
      </w:pPr>
      <w:r>
        <w:t>09:12:26 From  I - Craig Ramsay  to  Everyone:</w:t>
      </w:r>
      <w:r w:rsidR="00770D71">
        <w:t xml:space="preserve">  </w:t>
      </w:r>
      <w:r>
        <w:t>Welcome Ian, Tracy and Michael!</w:t>
      </w:r>
    </w:p>
    <w:p w14:paraId="551E884D" w14:textId="77777777" w:rsidR="00770D71" w:rsidRDefault="007C0D8B" w:rsidP="00517525">
      <w:pPr>
        <w:spacing w:after="0" w:line="240" w:lineRule="auto"/>
      </w:pPr>
      <w:r>
        <w:t>09:12:49 From  E - Wally Kuhns  to  Everyone:</w:t>
      </w:r>
      <w:r w:rsidR="00770D71">
        <w:t xml:space="preserve">  </w:t>
      </w:r>
      <w:r>
        <w:t>Wally Kuhns - External, President WKLeadersolutions.com, practice</w:t>
      </w:r>
    </w:p>
    <w:p w14:paraId="50064492" w14:textId="0F5FC6DF" w:rsidR="007C0D8B" w:rsidRDefault="007C0D8B" w:rsidP="00770D71">
      <w:pPr>
        <w:spacing w:after="0" w:line="240" w:lineRule="auto"/>
        <w:ind w:firstLine="720"/>
      </w:pPr>
      <w:r>
        <w:t>focuses on interim HR leadership, exec coaching, exec team strategy facilitation</w:t>
      </w:r>
    </w:p>
    <w:p w14:paraId="697D655D" w14:textId="77777777" w:rsidR="00770D71" w:rsidRDefault="007C0D8B" w:rsidP="00517525">
      <w:pPr>
        <w:spacing w:after="0" w:line="240" w:lineRule="auto"/>
      </w:pPr>
      <w:r>
        <w:t>09:18:37 From  B Mike Kent  to  Everyone:</w:t>
      </w:r>
      <w:r w:rsidR="00770D71">
        <w:t xml:space="preserve">  </w:t>
      </w:r>
      <w:r>
        <w:t>Mike Kent, HRSF Board Member, Independent Mediator, Executive Coach</w:t>
      </w:r>
    </w:p>
    <w:p w14:paraId="508FF383" w14:textId="0AA6808C" w:rsidR="007C0D8B" w:rsidRDefault="007C0D8B" w:rsidP="00770D71">
      <w:pPr>
        <w:spacing w:after="0" w:line="240" w:lineRule="auto"/>
        <w:ind w:firstLine="720"/>
      </w:pPr>
      <w:r>
        <w:t>and HR Consultant. mlkent12@gmail.com</w:t>
      </w:r>
    </w:p>
    <w:p w14:paraId="1D3400A7" w14:textId="22905904" w:rsidR="007C0D8B" w:rsidRDefault="007C0D8B" w:rsidP="00517525">
      <w:pPr>
        <w:spacing w:after="0" w:line="240" w:lineRule="auto"/>
      </w:pPr>
      <w:r>
        <w:t>09:24:39 From  B - Lori Heffelfinger  to  Everyone:</w:t>
      </w:r>
      <w:r w:rsidR="00770D71">
        <w:t xml:space="preserve">  </w:t>
      </w:r>
      <w:r>
        <w:t>If you have questions for the panelists, please post in chat...</w:t>
      </w:r>
    </w:p>
    <w:p w14:paraId="402DA1DD" w14:textId="77777777" w:rsidR="00770D71" w:rsidRDefault="007C0D8B" w:rsidP="00770D71">
      <w:pPr>
        <w:spacing w:after="0" w:line="240" w:lineRule="auto"/>
      </w:pPr>
      <w:r>
        <w:t>09:26:40 From  B - Barbara Baill  to  Everyone:</w:t>
      </w:r>
      <w:r w:rsidR="00770D71">
        <w:t xml:space="preserve">  </w:t>
      </w:r>
      <w:r>
        <w:t xml:space="preserve">Panelists: when you talk about psychological safety and a leader just </w:t>
      </w:r>
    </w:p>
    <w:p w14:paraId="644AE2B2" w14:textId="309E3395" w:rsidR="007C0D8B" w:rsidRDefault="007C0D8B" w:rsidP="00770D71">
      <w:pPr>
        <w:spacing w:after="0" w:line="240" w:lineRule="auto"/>
        <w:ind w:firstLine="720"/>
      </w:pPr>
      <w:r>
        <w:t>doesn't get it, what are you doing to train/develop leaders to get better at it?</w:t>
      </w:r>
    </w:p>
    <w:p w14:paraId="0D834C62" w14:textId="77777777" w:rsidR="00770D71" w:rsidRDefault="007C0D8B" w:rsidP="00770D71">
      <w:pPr>
        <w:spacing w:after="0" w:line="240" w:lineRule="auto"/>
      </w:pPr>
      <w:r>
        <w:t>09:27:25 From  E - Richard Morse  to  Everyone:</w:t>
      </w:r>
      <w:r w:rsidR="00770D71">
        <w:t xml:space="preserve">  </w:t>
      </w:r>
      <w:r>
        <w:t>It can be hard for an exec to communicate to a large org, but</w:t>
      </w:r>
    </w:p>
    <w:p w14:paraId="7FED9987" w14:textId="0115F351" w:rsidR="007C0D8B" w:rsidRDefault="007C0D8B" w:rsidP="00770D71">
      <w:pPr>
        <w:spacing w:after="0" w:line="240" w:lineRule="auto"/>
        <w:ind w:firstLine="720"/>
      </w:pPr>
      <w:r>
        <w:t>often they are called upon to demonstrate their leadership</w:t>
      </w:r>
    </w:p>
    <w:p w14:paraId="65282CC1" w14:textId="1903C6B4" w:rsidR="007C0D8B" w:rsidRDefault="007C0D8B" w:rsidP="00517525">
      <w:pPr>
        <w:spacing w:after="0" w:line="240" w:lineRule="auto"/>
      </w:pPr>
      <w:r>
        <w:t>09:27:39 From  E - Richard Morse  to  Everyone:</w:t>
      </w:r>
      <w:r w:rsidR="00517525">
        <w:t xml:space="preserve">  </w:t>
      </w:r>
      <w:r>
        <w:t>“To the masses” What have you seen work well in that effort?</w:t>
      </w:r>
    </w:p>
    <w:p w14:paraId="2745F1AD" w14:textId="2CF3E721" w:rsidR="00770D71" w:rsidRDefault="007C0D8B" w:rsidP="00770D71">
      <w:pPr>
        <w:spacing w:after="0" w:line="240" w:lineRule="auto"/>
      </w:pPr>
      <w:r>
        <w:t>09:33:21 From  I Kerry-Lee Hannon  to  Everyone:</w:t>
      </w:r>
      <w:r w:rsidR="00770D71">
        <w:t xml:space="preserve">  </w:t>
      </w:r>
      <w:r>
        <w:t xml:space="preserve">It's almost like defining your north star. What does it mean to </w:t>
      </w:r>
      <w:r w:rsidR="00052310">
        <w:t>you?</w:t>
      </w:r>
    </w:p>
    <w:p w14:paraId="1AA1A5C4" w14:textId="2C52225E" w:rsidR="007C0D8B" w:rsidRDefault="007C0D8B" w:rsidP="000E4914">
      <w:pPr>
        <w:spacing w:after="0" w:line="240" w:lineRule="auto"/>
        <w:ind w:left="720"/>
      </w:pPr>
      <w:r>
        <w:t xml:space="preserve">how would you like to handle these sorts of situations and how do you want to be known in these </w:t>
      </w:r>
      <w:r w:rsidR="00052310">
        <w:t>circumstances?</w:t>
      </w:r>
    </w:p>
    <w:p w14:paraId="13E80F9A" w14:textId="0BD3023B" w:rsidR="007C0D8B" w:rsidRDefault="007C0D8B" w:rsidP="00517525">
      <w:pPr>
        <w:spacing w:after="0" w:line="240" w:lineRule="auto"/>
      </w:pPr>
      <w:r>
        <w:t>09:35:11 From  B - Lori Heffelfinger  to  Everyone:</w:t>
      </w:r>
      <w:r w:rsidR="00770D71">
        <w:t xml:space="preserve">  </w:t>
      </w:r>
      <w:r>
        <w:t>Absolutely Kerry</w:t>
      </w:r>
    </w:p>
    <w:p w14:paraId="268F62C2" w14:textId="77777777" w:rsidR="00770D71" w:rsidRDefault="007C0D8B" w:rsidP="00517525">
      <w:pPr>
        <w:spacing w:after="0" w:line="240" w:lineRule="auto"/>
      </w:pPr>
      <w:r>
        <w:t>09:36:00 From  E - Patty Woolcock  to  Everyone:</w:t>
      </w:r>
      <w:r w:rsidR="00770D71">
        <w:t xml:space="preserve">  </w:t>
      </w:r>
      <w:r>
        <w:t>Leaders need to model the behaviors they want others to emulate,</w:t>
      </w:r>
    </w:p>
    <w:p w14:paraId="6AAE0142" w14:textId="65CC85B7" w:rsidR="007C0D8B" w:rsidRDefault="007C0D8B" w:rsidP="00770D71">
      <w:pPr>
        <w:spacing w:after="0" w:line="240" w:lineRule="auto"/>
        <w:ind w:firstLine="720"/>
      </w:pPr>
      <w:r>
        <w:t>with each person using their own authentic voices.</w:t>
      </w:r>
    </w:p>
    <w:p w14:paraId="48A95C20" w14:textId="77777777" w:rsidR="00770D71" w:rsidRDefault="007C0D8B" w:rsidP="00517525">
      <w:pPr>
        <w:spacing w:after="0" w:line="240" w:lineRule="auto"/>
      </w:pPr>
      <w:r>
        <w:t>09:37:00 From  B - juliecurrie  to  Everyone:</w:t>
      </w:r>
      <w:r w:rsidR="00770D71">
        <w:t xml:space="preserve">  </w:t>
      </w:r>
      <w:r>
        <w:t>Completely agree Patty - and embedding those behaviors is an integrated</w:t>
      </w:r>
    </w:p>
    <w:p w14:paraId="5016F934" w14:textId="24401955" w:rsidR="007C0D8B" w:rsidRDefault="007C0D8B" w:rsidP="00770D71">
      <w:pPr>
        <w:spacing w:after="0" w:line="240" w:lineRule="auto"/>
        <w:ind w:firstLine="720"/>
      </w:pPr>
      <w:r>
        <w:t>strategy of reward and incorporating it in all your tools and communication strategies.</w:t>
      </w:r>
    </w:p>
    <w:p w14:paraId="1FD95860" w14:textId="6C747036" w:rsidR="007C0D8B" w:rsidRDefault="007C0D8B" w:rsidP="00517525">
      <w:pPr>
        <w:spacing w:after="0" w:line="240" w:lineRule="auto"/>
      </w:pPr>
      <w:r>
        <w:t>09:37:17 From  E Jeannette S  to  Everyone:</w:t>
      </w:r>
      <w:r w:rsidR="00770D71">
        <w:t xml:space="preserve"> </w:t>
      </w:r>
      <w:r>
        <w:t>How do you support the culture change? That hill can be quite steep.</w:t>
      </w:r>
    </w:p>
    <w:p w14:paraId="1D3751CE" w14:textId="2C834218" w:rsidR="007C0D8B" w:rsidRDefault="007C0D8B" w:rsidP="00517525">
      <w:pPr>
        <w:spacing w:after="0" w:line="240" w:lineRule="auto"/>
      </w:pPr>
      <w:r>
        <w:t>09:37:28 From  E - Patty Woolcock  to  Everyone:</w:t>
      </w:r>
      <w:r w:rsidR="00770D71">
        <w:t xml:space="preserve">  </w:t>
      </w:r>
      <w:r>
        <w:t>Easy to say, more complicated to make it work.</w:t>
      </w:r>
    </w:p>
    <w:p w14:paraId="0CC636F9" w14:textId="41319EE7" w:rsidR="00770D71" w:rsidRDefault="007C0D8B" w:rsidP="00517525">
      <w:pPr>
        <w:spacing w:after="0" w:line="240" w:lineRule="auto"/>
      </w:pPr>
      <w:r>
        <w:t>09:39:35 From  E - Matt Monnot  to  Everyone:</w:t>
      </w:r>
      <w:r w:rsidR="00770D71">
        <w:t xml:space="preserve">  </w:t>
      </w:r>
      <w:r>
        <w:t>Patty - totally agree</w:t>
      </w:r>
      <w:r w:rsidR="00052310">
        <w:t>....</w:t>
      </w:r>
      <w:r>
        <w:t>the signals leaders send define the normative</w:t>
      </w:r>
    </w:p>
    <w:p w14:paraId="27C33283" w14:textId="2B379E90" w:rsidR="007C0D8B" w:rsidRDefault="007C0D8B" w:rsidP="00770D71">
      <w:pPr>
        <w:spacing w:after="0" w:line="240" w:lineRule="auto"/>
        <w:ind w:firstLine="720"/>
      </w:pPr>
      <w:r>
        <w:t>behaviors that people adopt that eventually define the culture. It seems small, but so important.</w:t>
      </w:r>
    </w:p>
    <w:p w14:paraId="789FAB86" w14:textId="77777777" w:rsidR="00770D71" w:rsidRDefault="007C0D8B" w:rsidP="00517525">
      <w:pPr>
        <w:spacing w:after="0" w:line="240" w:lineRule="auto"/>
      </w:pPr>
      <w:r>
        <w:t>09:40:26 From  E - Patty Woolcock  to  Everyone:</w:t>
      </w:r>
      <w:r w:rsidR="00770D71">
        <w:t xml:space="preserve">  </w:t>
      </w:r>
      <w:r>
        <w:t>Tools, training, etc. - I think of it as "just in time, just enough, just for</w:t>
      </w:r>
    </w:p>
    <w:p w14:paraId="683BD6F2" w14:textId="208421AD" w:rsidR="007C0D8B" w:rsidRDefault="007C0D8B" w:rsidP="00770D71">
      <w:pPr>
        <w:spacing w:after="0" w:line="240" w:lineRule="auto"/>
        <w:ind w:firstLine="720"/>
      </w:pPr>
      <w:r>
        <w:t>me."  People get what they need when they need it, in digestible pieces.</w:t>
      </w:r>
    </w:p>
    <w:p w14:paraId="755680A0" w14:textId="2FB6298A" w:rsidR="007C0D8B" w:rsidRDefault="007C0D8B" w:rsidP="00770D71">
      <w:pPr>
        <w:spacing w:after="0" w:line="240" w:lineRule="auto"/>
        <w:ind w:right="-270"/>
      </w:pPr>
      <w:r>
        <w:t>09:42:12 From  E - Deb Colden  to  Everyone:</w:t>
      </w:r>
      <w:r w:rsidR="00770D71">
        <w:t xml:space="preserve">  </w:t>
      </w:r>
      <w:r>
        <w:t>@Patty Woolcock...yes to digestible pieces just in time, just enough for me...</w:t>
      </w:r>
    </w:p>
    <w:p w14:paraId="43FBEB06" w14:textId="77777777" w:rsidR="0019687A" w:rsidRDefault="007C0D8B" w:rsidP="00517525">
      <w:pPr>
        <w:spacing w:after="0" w:line="240" w:lineRule="auto"/>
      </w:pPr>
      <w:r>
        <w:t>09:43:36 From  E - Patty Woolcock  to  Everyone:</w:t>
      </w:r>
      <w:r w:rsidR="00770D71">
        <w:t xml:space="preserve">  </w:t>
      </w:r>
      <w:r>
        <w:t>@Ian Ziskin - what you are talking about is experimenting to see what</w:t>
      </w:r>
    </w:p>
    <w:p w14:paraId="716DC180" w14:textId="32740DDC" w:rsidR="007C0D8B" w:rsidRDefault="007C0D8B" w:rsidP="0019687A">
      <w:pPr>
        <w:spacing w:after="0" w:line="240" w:lineRule="auto"/>
        <w:ind w:firstLine="720"/>
      </w:pPr>
      <w:r>
        <w:t>actually works.</w:t>
      </w:r>
    </w:p>
    <w:p w14:paraId="72673C6F" w14:textId="3854682E" w:rsidR="0019687A" w:rsidRDefault="007C0D8B" w:rsidP="00517525">
      <w:pPr>
        <w:spacing w:after="0" w:line="240" w:lineRule="auto"/>
      </w:pPr>
      <w:r>
        <w:t>09:43:42 From  E - Dave Fay  to  Everyone:</w:t>
      </w:r>
      <w:r w:rsidR="0019687A">
        <w:t xml:space="preserve">  </w:t>
      </w:r>
      <w:r>
        <w:t>Great point by Ian</w:t>
      </w:r>
      <w:r w:rsidR="00052310">
        <w:t>....</w:t>
      </w:r>
      <w:r>
        <w:t xml:space="preserve">experimentation is key, partly because the context is </w:t>
      </w:r>
    </w:p>
    <w:p w14:paraId="53671DED" w14:textId="70907F0E" w:rsidR="007C0D8B" w:rsidRDefault="007C0D8B" w:rsidP="0019687A">
      <w:pPr>
        <w:spacing w:after="0" w:line="240" w:lineRule="auto"/>
        <w:ind w:firstLine="720"/>
      </w:pPr>
      <w:r>
        <w:t>changing so quickly right now too....</w:t>
      </w:r>
    </w:p>
    <w:p w14:paraId="4BD2F642" w14:textId="77777777" w:rsidR="0019687A" w:rsidRDefault="007C0D8B" w:rsidP="00517525">
      <w:pPr>
        <w:spacing w:after="0" w:line="240" w:lineRule="auto"/>
      </w:pPr>
      <w:r>
        <w:t>09:43:52 From  B - Kristin Speer  to  Everyone:</w:t>
      </w:r>
      <w:r w:rsidR="0019687A">
        <w:t xml:space="preserve">  </w:t>
      </w:r>
      <w:r>
        <w:t>Ian - I couldn't agree more.  If a few leaders can move things forward it is</w:t>
      </w:r>
    </w:p>
    <w:p w14:paraId="69C6ED28" w14:textId="773E29C0" w:rsidR="007C0D8B" w:rsidRDefault="007C0D8B" w:rsidP="0019687A">
      <w:pPr>
        <w:spacing w:after="0" w:line="240" w:lineRule="auto"/>
        <w:ind w:firstLine="720"/>
      </w:pPr>
      <w:r>
        <w:t>also a great example to others.</w:t>
      </w:r>
    </w:p>
    <w:p w14:paraId="0F85151D" w14:textId="77777777" w:rsidR="007C0D8B" w:rsidRDefault="007C0D8B" w:rsidP="00517525">
      <w:pPr>
        <w:spacing w:after="0" w:line="240" w:lineRule="auto"/>
      </w:pPr>
      <w:r>
        <w:t>09:44:45 From  E - Michael Grove  to  Everyone:</w:t>
      </w:r>
    </w:p>
    <w:p w14:paraId="7F87BD7E" w14:textId="77777777" w:rsidR="007C0D8B" w:rsidRDefault="007C0D8B" w:rsidP="00517525">
      <w:pPr>
        <w:spacing w:after="0" w:line="240" w:lineRule="auto"/>
      </w:pPr>
      <w:r>
        <w:tab/>
        <w:t>Ian, very well put. The other side of policy and everyone is treated the same is control.</w:t>
      </w:r>
    </w:p>
    <w:p w14:paraId="34262C63" w14:textId="01BD7123" w:rsidR="0019687A" w:rsidRDefault="007C0D8B" w:rsidP="00517525">
      <w:pPr>
        <w:spacing w:after="0" w:line="240" w:lineRule="auto"/>
      </w:pPr>
      <w:r>
        <w:t>09:46:37 From  E - Matt Monnot  to  Everyone:</w:t>
      </w:r>
      <w:r w:rsidR="0019687A">
        <w:t xml:space="preserve">  </w:t>
      </w:r>
      <w:r>
        <w:t xml:space="preserve">Great point by Michael. Employees are never going "back to work" </w:t>
      </w:r>
      <w:r w:rsidR="0019687A">
        <w:t>–</w:t>
      </w:r>
      <w:r>
        <w:t xml:space="preserve"> we</w:t>
      </w:r>
    </w:p>
    <w:p w14:paraId="0AD69B54" w14:textId="5BA9FC0B" w:rsidR="007C0D8B" w:rsidRDefault="007C0D8B" w:rsidP="0019687A">
      <w:pPr>
        <w:spacing w:after="0" w:line="240" w:lineRule="auto"/>
        <w:ind w:firstLine="720"/>
      </w:pPr>
      <w:r>
        <w:t>need to think about going forward.</w:t>
      </w:r>
    </w:p>
    <w:p w14:paraId="20B483D4" w14:textId="77777777" w:rsidR="0019687A" w:rsidRDefault="007C0D8B" w:rsidP="00517525">
      <w:pPr>
        <w:spacing w:after="0" w:line="240" w:lineRule="auto"/>
      </w:pPr>
      <w:r>
        <w:t>09:46:46 From  I - Craig Ramsay  to  Everyone:</w:t>
      </w:r>
      <w:r w:rsidR="0019687A">
        <w:t xml:space="preserve">  </w:t>
      </w:r>
      <w:r>
        <w:t>So much change, leaders don’t have time to sit back and decide what the</w:t>
      </w:r>
    </w:p>
    <w:p w14:paraId="463CDB07" w14:textId="77777777" w:rsidR="0019687A" w:rsidRDefault="007C0D8B" w:rsidP="0019687A">
      <w:pPr>
        <w:spacing w:after="0" w:line="240" w:lineRule="auto"/>
        <w:ind w:firstLine="720"/>
      </w:pPr>
      <w:r>
        <w:t>new normal (culture) needs to look like because as they do their current behaviors and actions are what is</w:t>
      </w:r>
    </w:p>
    <w:p w14:paraId="4D5AAC1B" w14:textId="27AB729D" w:rsidR="007C0D8B" w:rsidRDefault="007C0D8B" w:rsidP="0019687A">
      <w:pPr>
        <w:spacing w:after="0" w:line="240" w:lineRule="auto"/>
        <w:ind w:firstLine="720"/>
      </w:pPr>
      <w:r>
        <w:t>actually defining that very new culture,</w:t>
      </w:r>
    </w:p>
    <w:p w14:paraId="764B2E41" w14:textId="178A710E" w:rsidR="007C0D8B" w:rsidRDefault="007C0D8B" w:rsidP="00517525">
      <w:pPr>
        <w:spacing w:after="0" w:line="240" w:lineRule="auto"/>
      </w:pPr>
      <w:r>
        <w:t>09:47:17 From  E - Patty Woolcock  to  Everyone:</w:t>
      </w:r>
      <w:r w:rsidR="0019687A">
        <w:t xml:space="preserve">  </w:t>
      </w:r>
      <w:r>
        <w:t>Craig - yes!  Reality check.</w:t>
      </w:r>
    </w:p>
    <w:p w14:paraId="68CACA9B" w14:textId="77777777" w:rsidR="00693381" w:rsidRDefault="007C0D8B" w:rsidP="00517525">
      <w:pPr>
        <w:spacing w:after="0" w:line="240" w:lineRule="auto"/>
      </w:pPr>
      <w:r>
        <w:t>09:47:58 From  B - Barbara Baill  to  Everyone:</w:t>
      </w:r>
      <w:r w:rsidR="0019687A">
        <w:t xml:space="preserve">  </w:t>
      </w:r>
      <w:r>
        <w:tab/>
        <w:t xml:space="preserve">Introduce self to your group </w:t>
      </w:r>
      <w:r>
        <w:cr/>
      </w:r>
      <w:r>
        <w:tab/>
        <w:t>Identify a Spokesperson to highlight key messages when returning to the main session</w:t>
      </w:r>
      <w:r>
        <w:cr/>
      </w:r>
      <w:r>
        <w:tab/>
      </w:r>
    </w:p>
    <w:p w14:paraId="0563174C" w14:textId="145DAD37" w:rsidR="007C0D8B" w:rsidRDefault="007C0D8B" w:rsidP="00693381">
      <w:pPr>
        <w:spacing w:after="0" w:line="240" w:lineRule="auto"/>
        <w:ind w:firstLine="720"/>
      </w:pPr>
      <w:r>
        <w:lastRenderedPageBreak/>
        <w:t>Breakout Questions:</w:t>
      </w:r>
      <w:r>
        <w:cr/>
      </w:r>
      <w:r>
        <w:tab/>
      </w:r>
      <w:r w:rsidR="0019687A">
        <w:tab/>
      </w:r>
      <w:r>
        <w:t>What leadership skills have become most important in your organization? Why?</w:t>
      </w:r>
      <w:r>
        <w:cr/>
      </w:r>
      <w:r>
        <w:tab/>
      </w:r>
      <w:r w:rsidR="0019687A">
        <w:tab/>
      </w:r>
      <w:r>
        <w:t>What are you doing or planning to do to ensure your leaders have these capabilities going forward?</w:t>
      </w:r>
    </w:p>
    <w:p w14:paraId="1FECF8F1" w14:textId="77777777" w:rsidR="007C0D8B" w:rsidRDefault="007C0D8B" w:rsidP="00517525">
      <w:pPr>
        <w:spacing w:after="0" w:line="240" w:lineRule="auto"/>
      </w:pPr>
      <w:r>
        <w:t>10:19:46 From  B - Barbara Baill  to  Everyone:</w:t>
      </w:r>
    </w:p>
    <w:p w14:paraId="6116FE4E" w14:textId="49DAC9EB" w:rsidR="007C0D8B" w:rsidRDefault="007C0D8B" w:rsidP="0019687A">
      <w:pPr>
        <w:spacing w:after="0" w:line="240" w:lineRule="auto"/>
        <w:ind w:left="720"/>
      </w:pPr>
      <w:r>
        <w:t>How do you get the Exec Team of a company to role model psychological safety, connecting with each other personally, honoring transparency and diversity of opinions?</w:t>
      </w:r>
    </w:p>
    <w:p w14:paraId="42994B35" w14:textId="435EEEC2" w:rsidR="007C0D8B" w:rsidRDefault="007C0D8B" w:rsidP="00517525">
      <w:pPr>
        <w:spacing w:after="0" w:line="240" w:lineRule="auto"/>
      </w:pPr>
      <w:r>
        <w:t>10:20:16 From  B - Lori Heffelfinger  to  Everyone:</w:t>
      </w:r>
      <w:r w:rsidR="0019687A">
        <w:t xml:space="preserve">  </w:t>
      </w:r>
      <w:r>
        <w:t>Is this to the whole panel or a specific panelist?</w:t>
      </w:r>
    </w:p>
    <w:p w14:paraId="358F2869" w14:textId="71FF837A" w:rsidR="007C0D8B" w:rsidRDefault="007C0D8B" w:rsidP="00517525">
      <w:pPr>
        <w:spacing w:after="0" w:line="240" w:lineRule="auto"/>
      </w:pPr>
      <w:r>
        <w:t>10:21:03 From  E - Michael Grove  to  Everyone:</w:t>
      </w:r>
      <w:r w:rsidR="0019687A">
        <w:t xml:space="preserve">  </w:t>
      </w:r>
      <w:r>
        <w:t>Very well said</w:t>
      </w:r>
    </w:p>
    <w:p w14:paraId="48594174" w14:textId="33D6DA04" w:rsidR="007C0D8B" w:rsidRDefault="007C0D8B" w:rsidP="00517525">
      <w:pPr>
        <w:spacing w:after="0" w:line="240" w:lineRule="auto"/>
      </w:pPr>
      <w:r>
        <w:t>10:24:27 From  E Jeannette S  to  Everyone:</w:t>
      </w:r>
      <w:r w:rsidR="0019687A">
        <w:t xml:space="preserve">  </w:t>
      </w:r>
      <w:r>
        <w:t>Traci - so much info and well said!</w:t>
      </w:r>
    </w:p>
    <w:p w14:paraId="2220DC74" w14:textId="5C616A8B" w:rsidR="007C0D8B" w:rsidRDefault="007C0D8B" w:rsidP="00517525">
      <w:pPr>
        <w:spacing w:after="0" w:line="240" w:lineRule="auto"/>
      </w:pPr>
      <w:r>
        <w:t>10:24:39 From  P-Tracy Herbert  to  Everyone:</w:t>
      </w:r>
      <w:r w:rsidR="0019687A">
        <w:t xml:space="preserve">  </w:t>
      </w:r>
      <w:r>
        <w:tab/>
        <w:t>thank you!</w:t>
      </w:r>
    </w:p>
    <w:p w14:paraId="23BE3EA4" w14:textId="207122F6" w:rsidR="007C0D8B" w:rsidRDefault="007C0D8B" w:rsidP="00517525">
      <w:pPr>
        <w:spacing w:after="0" w:line="240" w:lineRule="auto"/>
      </w:pPr>
      <w:r>
        <w:t>10:29:45 From  E - Dave Fay  to  Everyone:</w:t>
      </w:r>
      <w:r w:rsidR="0019687A">
        <w:t xml:space="preserve">  </w:t>
      </w:r>
      <w:r>
        <w:t>Love that idea Ian.   That's a takeaway for me.  Thanks!</w:t>
      </w:r>
    </w:p>
    <w:p w14:paraId="45260F01" w14:textId="77777777" w:rsidR="0019687A" w:rsidRDefault="007C0D8B" w:rsidP="00517525">
      <w:pPr>
        <w:spacing w:after="0" w:line="240" w:lineRule="auto"/>
      </w:pPr>
      <w:r>
        <w:t>10:30:10 From  P Michael  to  Everyone:</w:t>
      </w:r>
      <w:r w:rsidR="0019687A">
        <w:t xml:space="preserve">  </w:t>
      </w:r>
      <w:r>
        <w:t>Tracy's description of head to heart and Ian's on personalization seem key to</w:t>
      </w:r>
    </w:p>
    <w:p w14:paraId="4BD18400" w14:textId="601A6484" w:rsidR="007C0D8B" w:rsidRDefault="007C0D8B" w:rsidP="0019687A">
      <w:pPr>
        <w:spacing w:after="0" w:line="240" w:lineRule="auto"/>
        <w:ind w:firstLine="720"/>
      </w:pPr>
      <w:r>
        <w:t>me - you've got to start where are they as individuals and a group and ask what's important to them.</w:t>
      </w:r>
    </w:p>
    <w:p w14:paraId="06306C92" w14:textId="77777777" w:rsidR="0019687A" w:rsidRDefault="007C0D8B" w:rsidP="00517525">
      <w:pPr>
        <w:spacing w:after="0" w:line="240" w:lineRule="auto"/>
      </w:pPr>
      <w:r>
        <w:t>10:31:30 From  B-Shreya Sarkar  to  Everyone:</w:t>
      </w:r>
      <w:r w:rsidR="0019687A">
        <w:t xml:space="preserve">  </w:t>
      </w:r>
      <w:r>
        <w:t>Thank</w:t>
      </w:r>
      <w:r w:rsidR="0019687A">
        <w:t>s</w:t>
      </w:r>
      <w:r>
        <w:t xml:space="preserve"> for sharing the nuance around psychological safety.  It doesn't</w:t>
      </w:r>
    </w:p>
    <w:p w14:paraId="092DA0D7" w14:textId="0AC1D769" w:rsidR="007C0D8B" w:rsidRDefault="007C0D8B" w:rsidP="0019687A">
      <w:pPr>
        <w:spacing w:after="0" w:line="240" w:lineRule="auto"/>
        <w:ind w:firstLine="720"/>
      </w:pPr>
      <w:r>
        <w:t>work when one wears a black label after speaking up.</w:t>
      </w:r>
    </w:p>
    <w:p w14:paraId="28D76117" w14:textId="77777777" w:rsidR="0019687A" w:rsidRDefault="007C0D8B" w:rsidP="00517525">
      <w:pPr>
        <w:spacing w:after="0" w:line="240" w:lineRule="auto"/>
      </w:pPr>
      <w:r>
        <w:t>10:36:33 From  E - Matt Monnot  to  Everyone:</w:t>
      </w:r>
      <w:r w:rsidR="0019687A">
        <w:t xml:space="preserve">  </w:t>
      </w:r>
      <w:r>
        <w:t xml:space="preserve">"Operational Rhythm" is such a great term. Pandemics last years and </w:t>
      </w:r>
    </w:p>
    <w:p w14:paraId="6B73EBD7" w14:textId="4C034BBA" w:rsidR="007C0D8B" w:rsidRDefault="007C0D8B" w:rsidP="0019687A">
      <w:pPr>
        <w:spacing w:after="0" w:line="240" w:lineRule="auto"/>
        <w:ind w:firstLine="720"/>
      </w:pPr>
      <w:r>
        <w:t>leaders and orgs will have to continue to</w:t>
      </w:r>
      <w:r w:rsidR="0019687A">
        <w:t xml:space="preserve"> </w:t>
      </w:r>
      <w:r>
        <w:t>flex work and work space.</w:t>
      </w:r>
    </w:p>
    <w:p w14:paraId="2A953595" w14:textId="77777777" w:rsidR="001E5C4C" w:rsidRDefault="007C0D8B" w:rsidP="00517525">
      <w:pPr>
        <w:spacing w:after="0" w:line="240" w:lineRule="auto"/>
      </w:pPr>
      <w:r>
        <w:t>10:39:26 From  B - Barbara Baill  to  Everyone:</w:t>
      </w:r>
      <w:r w:rsidR="0019687A">
        <w:t xml:space="preserve">  </w:t>
      </w:r>
      <w:r>
        <w:tab/>
        <w:t>Managers want the "rules" for hybrid. True leaders demonstrate that do</w:t>
      </w:r>
    </w:p>
    <w:p w14:paraId="00535ED3" w14:textId="39356BE6" w:rsidR="007C0D8B" w:rsidRDefault="007C0D8B" w:rsidP="001E5C4C">
      <w:pPr>
        <w:spacing w:after="0" w:line="240" w:lineRule="auto"/>
        <w:ind w:firstLine="720"/>
      </w:pPr>
      <w:r>
        <w:t>not need them.</w:t>
      </w:r>
    </w:p>
    <w:p w14:paraId="7E23FC4E" w14:textId="5FD73109" w:rsidR="007C0D8B" w:rsidRDefault="007C0D8B" w:rsidP="00517525">
      <w:pPr>
        <w:spacing w:after="0" w:line="240" w:lineRule="auto"/>
      </w:pPr>
      <w:r>
        <w:t>10:39:53 From  B - Lori Heffelfinger  to  Everyone:</w:t>
      </w:r>
      <w:r w:rsidR="001E5C4C">
        <w:t xml:space="preserve">  </w:t>
      </w:r>
      <w:r>
        <w:t>true - but this is sophisticated and nuanced</w:t>
      </w:r>
    </w:p>
    <w:p w14:paraId="3BF2FA87" w14:textId="339E00AF" w:rsidR="007C0D8B" w:rsidRDefault="007C0D8B" w:rsidP="00517525">
      <w:pPr>
        <w:spacing w:after="0" w:line="240" w:lineRule="auto"/>
      </w:pPr>
      <w:r>
        <w:t>10:40:59 From  I - Craig Ramsay  to  Everyone:</w:t>
      </w:r>
      <w:r w:rsidR="001E5C4C">
        <w:t xml:space="preserve">  </w:t>
      </w:r>
      <w:r>
        <w:t>Spot on, Ian!</w:t>
      </w:r>
    </w:p>
    <w:p w14:paraId="57E83044" w14:textId="794023C9" w:rsidR="007C0D8B" w:rsidRDefault="007C0D8B" w:rsidP="00517525">
      <w:pPr>
        <w:spacing w:after="0" w:line="240" w:lineRule="auto"/>
      </w:pPr>
      <w:r>
        <w:t>10:43:37 From  E Jeannette S  to  Everyone:</w:t>
      </w:r>
      <w:r w:rsidR="001E5C4C">
        <w:t xml:space="preserve">  </w:t>
      </w:r>
      <w:r>
        <w:t>Like this conversation. Different perspectives based on experience, age, etc.</w:t>
      </w:r>
    </w:p>
    <w:p w14:paraId="20BF60E4" w14:textId="56559A18" w:rsidR="007C0D8B" w:rsidRDefault="007C0D8B" w:rsidP="00517525">
      <w:pPr>
        <w:spacing w:after="0" w:line="240" w:lineRule="auto"/>
      </w:pPr>
      <w:r>
        <w:t>10:43:53 From  B - Lori Heffelfinger  to  Everyone:</w:t>
      </w:r>
      <w:r w:rsidR="001E5C4C">
        <w:t xml:space="preserve">  </w:t>
      </w:r>
      <w:r>
        <w:t>yes!</w:t>
      </w:r>
    </w:p>
    <w:p w14:paraId="13F5A851" w14:textId="7CC5D8A8" w:rsidR="007C0D8B" w:rsidRDefault="007C0D8B" w:rsidP="00517525">
      <w:pPr>
        <w:spacing w:after="0" w:line="240" w:lineRule="auto"/>
      </w:pPr>
      <w:r>
        <w:t>10:44:26 From  E Jeannette S  to  Everyone:</w:t>
      </w:r>
      <w:r w:rsidR="001E5C4C">
        <w:t xml:space="preserve">  </w:t>
      </w:r>
      <w:r>
        <w:t>No hiding!</w:t>
      </w:r>
    </w:p>
    <w:p w14:paraId="06B39522" w14:textId="7FD2B457" w:rsidR="007C0D8B" w:rsidRDefault="007C0D8B" w:rsidP="00517525">
      <w:pPr>
        <w:spacing w:after="0" w:line="240" w:lineRule="auto"/>
      </w:pPr>
      <w:r>
        <w:t>10:44:38 From  B - Lori Heffelfinger  to  Everyone:</w:t>
      </w:r>
      <w:r w:rsidR="001E5C4C">
        <w:t xml:space="preserve">  </w:t>
      </w:r>
      <w:r>
        <w:t>NO hiding!  True</w:t>
      </w:r>
    </w:p>
    <w:p w14:paraId="17EBB102" w14:textId="5494B96B" w:rsidR="007C0D8B" w:rsidRDefault="007C0D8B" w:rsidP="00517525">
      <w:pPr>
        <w:spacing w:after="0" w:line="240" w:lineRule="auto"/>
      </w:pPr>
      <w:r>
        <w:t>10:44:43 From  E - Wally Kuhns  to  Everyone:</w:t>
      </w:r>
      <w:r w:rsidR="001E5C4C">
        <w:t xml:space="preserve">  </w:t>
      </w:r>
      <w:r>
        <w:t>agreed, love the active dialogue and format of these programs</w:t>
      </w:r>
    </w:p>
    <w:p w14:paraId="2122B21D" w14:textId="77777777" w:rsidR="001E5C4C" w:rsidRDefault="007C0D8B" w:rsidP="00517525">
      <w:pPr>
        <w:spacing w:after="0" w:line="240" w:lineRule="auto"/>
      </w:pPr>
      <w:r>
        <w:t>10:45:12 From  E - Patty Woolcock  to  Everyone:</w:t>
      </w:r>
      <w:r w:rsidR="001E5C4C">
        <w:t xml:space="preserve">  </w:t>
      </w:r>
      <w:r>
        <w:t>Yes, Jeannette!  Weak or reluctant managers may not be able to step</w:t>
      </w:r>
    </w:p>
    <w:p w14:paraId="38EF8E61" w14:textId="4B17C2F9" w:rsidR="007C0D8B" w:rsidRDefault="007C0D8B" w:rsidP="001E5C4C">
      <w:pPr>
        <w:spacing w:after="0" w:line="240" w:lineRule="auto"/>
        <w:ind w:firstLine="720"/>
      </w:pPr>
      <w:r>
        <w:t>up  and be more active and intentional in their manager roles.</w:t>
      </w:r>
    </w:p>
    <w:p w14:paraId="659B1955" w14:textId="77777777" w:rsidR="001E5C4C" w:rsidRDefault="007C0D8B" w:rsidP="00517525">
      <w:pPr>
        <w:spacing w:after="0" w:line="240" w:lineRule="auto"/>
      </w:pPr>
      <w:r>
        <w:t>10:46:09 From  E Jeannette S  to  Everyone:</w:t>
      </w:r>
      <w:r w:rsidR="001E5C4C">
        <w:t xml:space="preserve">  </w:t>
      </w:r>
      <w:r>
        <w:t>@Patty - this is where we need to come in and teach, allow conversation</w:t>
      </w:r>
    </w:p>
    <w:p w14:paraId="03684B0F" w14:textId="0A27C439" w:rsidR="007C0D8B" w:rsidRDefault="007C0D8B" w:rsidP="001E5C4C">
      <w:pPr>
        <w:spacing w:after="0" w:line="240" w:lineRule="auto"/>
        <w:ind w:firstLine="720"/>
      </w:pPr>
      <w:r>
        <w:t>and redirect where needed.</w:t>
      </w:r>
    </w:p>
    <w:p w14:paraId="7351BFCB" w14:textId="77777777" w:rsidR="001E5C4C" w:rsidRDefault="007C0D8B" w:rsidP="00517525">
      <w:pPr>
        <w:spacing w:after="0" w:line="240" w:lineRule="auto"/>
      </w:pPr>
      <w:r>
        <w:t>10:47:18 From  E - Patty Woolcock  to  Everyone:</w:t>
      </w:r>
      <w:r w:rsidR="001E5C4C">
        <w:t xml:space="preserve">  </w:t>
      </w:r>
      <w:r>
        <w:t xml:space="preserve">@Jeannette - yes!  And then they have a choice!  Many managers at </w:t>
      </w:r>
    </w:p>
    <w:p w14:paraId="47C0CECC" w14:textId="4FE084C1" w:rsidR="007C0D8B" w:rsidRDefault="007C0D8B" w:rsidP="001E5C4C">
      <w:pPr>
        <w:spacing w:after="0" w:line="240" w:lineRule="auto"/>
        <w:ind w:firstLine="720"/>
      </w:pPr>
      <w:r>
        <w:t>tech companies don't really actively manage.</w:t>
      </w:r>
    </w:p>
    <w:p w14:paraId="4C313A5F" w14:textId="455FE9AF" w:rsidR="007C0D8B" w:rsidRDefault="007C0D8B" w:rsidP="00517525">
      <w:pPr>
        <w:spacing w:after="0" w:line="240" w:lineRule="auto"/>
      </w:pPr>
      <w:r>
        <w:t>10:51:58 From  E Jeannette S  to  Everyone:</w:t>
      </w:r>
      <w:r w:rsidR="001E5C4C">
        <w:t xml:space="preserve">  </w:t>
      </w:r>
      <w:r>
        <w:t>Yet you kept qualitative and quantitative in the conversation and process</w:t>
      </w:r>
    </w:p>
    <w:p w14:paraId="6AA7EB1D" w14:textId="07789B1D" w:rsidR="007C0D8B" w:rsidRDefault="007C0D8B" w:rsidP="00517525">
      <w:pPr>
        <w:spacing w:after="0" w:line="240" w:lineRule="auto"/>
      </w:pPr>
      <w:r>
        <w:t>10:53:47 From  E - Deb Colden  to  Everyone:</w:t>
      </w:r>
      <w:r w:rsidR="001E5C4C">
        <w:t xml:space="preserve">  </w:t>
      </w:r>
      <w:r>
        <w:t>Love the idea of "potential" assessment for succession planning.</w:t>
      </w:r>
    </w:p>
    <w:p w14:paraId="6BA8695B" w14:textId="77777777" w:rsidR="001E5C4C" w:rsidRDefault="007C0D8B" w:rsidP="00517525">
      <w:pPr>
        <w:spacing w:after="0" w:line="240" w:lineRule="auto"/>
      </w:pPr>
      <w:r>
        <w:t>10:56:14 From  E - Deb Colden  to  Everyone:</w:t>
      </w:r>
      <w:r w:rsidR="001E5C4C">
        <w:t xml:space="preserve">  </w:t>
      </w:r>
      <w:r>
        <w:t>By the way, other takeaways from today. Tracy's Culture is a long game,</w:t>
      </w:r>
    </w:p>
    <w:p w14:paraId="6EA05E82" w14:textId="77777777" w:rsidR="001E5C4C" w:rsidRDefault="007C0D8B" w:rsidP="001E5C4C">
      <w:pPr>
        <w:spacing w:after="0" w:line="240" w:lineRule="auto"/>
        <w:ind w:firstLine="720"/>
      </w:pPr>
      <w:r>
        <w:t>but we are in a short term game. Ian's Using business reviews to increase the speed of "bad news" and using</w:t>
      </w:r>
    </w:p>
    <w:p w14:paraId="0CCE9701" w14:textId="1956A27B" w:rsidR="007C0D8B" w:rsidRDefault="007C0D8B" w:rsidP="001E5C4C">
      <w:pPr>
        <w:spacing w:after="0" w:line="240" w:lineRule="auto"/>
        <w:ind w:firstLine="720"/>
      </w:pPr>
      <w:r>
        <w:t>that to model safe space for truth.</w:t>
      </w:r>
    </w:p>
    <w:p w14:paraId="11B52530" w14:textId="3FD972DF" w:rsidR="007C0D8B" w:rsidRDefault="007C0D8B" w:rsidP="001E5C4C">
      <w:pPr>
        <w:spacing w:after="0" w:line="240" w:lineRule="auto"/>
        <w:ind w:right="-90"/>
      </w:pPr>
      <w:r>
        <w:t>10:58:05 From  E - Deb Colden  to  Everyone:</w:t>
      </w:r>
      <w:r w:rsidR="001E5C4C">
        <w:t xml:space="preserve">  </w:t>
      </w:r>
      <w:r>
        <w:t>Thank you all  for this valuable discussion and modeling creating safe space.</w:t>
      </w:r>
    </w:p>
    <w:p w14:paraId="264AE6F9" w14:textId="3DED7BE9" w:rsidR="007C0D8B" w:rsidRDefault="007C0D8B" w:rsidP="00517525">
      <w:pPr>
        <w:spacing w:after="0" w:line="240" w:lineRule="auto"/>
      </w:pPr>
      <w:r>
        <w:t>10:58:33 From  E - Patty Woolcock  to  Everyone:</w:t>
      </w:r>
      <w:r w:rsidR="001E5C4C">
        <w:t xml:space="preserve">  </w:t>
      </w:r>
      <w:r>
        <w:t>Thank you all!  A lot of rich conversations here!</w:t>
      </w:r>
    </w:p>
    <w:p w14:paraId="6039462F" w14:textId="1D92D8EA" w:rsidR="007C0D8B" w:rsidRDefault="007C0D8B" w:rsidP="00517525">
      <w:pPr>
        <w:spacing w:after="0" w:line="240" w:lineRule="auto"/>
      </w:pPr>
      <w:r>
        <w:t>10:58:35 From  E - Richard Lee  to  Everyone:</w:t>
      </w:r>
      <w:r w:rsidR="001E5C4C">
        <w:t xml:space="preserve">  </w:t>
      </w:r>
      <w:r>
        <w:t>Loved this forum.  Thanks to all, Richard</w:t>
      </w:r>
    </w:p>
    <w:p w14:paraId="765D5BDD" w14:textId="26E35158" w:rsidR="007C0D8B" w:rsidRDefault="007C0D8B" w:rsidP="00517525">
      <w:pPr>
        <w:spacing w:after="0" w:line="240" w:lineRule="auto"/>
      </w:pPr>
      <w:r>
        <w:t>10:58:41 From  I - Stacy Proctor  to  Everyone:</w:t>
      </w:r>
      <w:r w:rsidR="001E5C4C">
        <w:t xml:space="preserve">  </w:t>
      </w:r>
      <w:r>
        <w:t>Thank you all!</w:t>
      </w:r>
    </w:p>
    <w:p w14:paraId="13F2649C" w14:textId="3C24F59B" w:rsidR="007C0D8B" w:rsidRDefault="007C0D8B" w:rsidP="00517525">
      <w:pPr>
        <w:spacing w:after="0" w:line="240" w:lineRule="auto"/>
      </w:pPr>
      <w:r>
        <w:t>10:58:41 From  E - Dave Fay  to  Everyone:</w:t>
      </w:r>
      <w:r w:rsidR="001E5C4C">
        <w:t xml:space="preserve">  </w:t>
      </w:r>
      <w:r>
        <w:t>Great session - thanks panel and all for a valued dialogue...lots to takeaway!</w:t>
      </w:r>
    </w:p>
    <w:p w14:paraId="0A9DD33D" w14:textId="2D5D4F68" w:rsidR="007C0D8B" w:rsidRDefault="007C0D8B" w:rsidP="00517525">
      <w:pPr>
        <w:spacing w:after="0" w:line="240" w:lineRule="auto"/>
      </w:pPr>
      <w:r>
        <w:t>10:59:19 From  E Jeannette S  to  Everyone:</w:t>
      </w:r>
      <w:r w:rsidR="001E5C4C">
        <w:t xml:space="preserve">  </w:t>
      </w:r>
      <w:r>
        <w:t>Thank you Panelists! I feel honored to be a part of the conversations today!</w:t>
      </w:r>
    </w:p>
    <w:p w14:paraId="7A2E282C" w14:textId="6FC79FA2" w:rsidR="007C0D8B" w:rsidRDefault="007C0D8B" w:rsidP="00517525">
      <w:pPr>
        <w:spacing w:after="0" w:line="240" w:lineRule="auto"/>
      </w:pPr>
      <w:r>
        <w:t>11:00:11 From  Danielle Burkhardt (E)  to  Everyone:</w:t>
      </w:r>
      <w:r w:rsidR="001E5C4C">
        <w:t xml:space="preserve">  </w:t>
      </w:r>
      <w:r>
        <w:t>Thank you everyone!</w:t>
      </w:r>
    </w:p>
    <w:p w14:paraId="57C82595" w14:textId="77777777" w:rsidR="007C0D8B" w:rsidRDefault="007C0D8B" w:rsidP="00517525">
      <w:pPr>
        <w:spacing w:after="0" w:line="240" w:lineRule="auto"/>
      </w:pPr>
      <w:r>
        <w:t>11:01:15 From  HRSF HRStrategyForum  to  Everyone:</w:t>
      </w:r>
    </w:p>
    <w:p w14:paraId="345699E0" w14:textId="77777777" w:rsidR="007C0D8B" w:rsidRDefault="007C0D8B" w:rsidP="00517525">
      <w:pPr>
        <w:spacing w:after="0" w:line="240" w:lineRule="auto"/>
      </w:pPr>
      <w:r>
        <w:tab/>
        <w:t>Membership Information https://hrstrategyforum.org/Membership-Info</w:t>
      </w:r>
    </w:p>
    <w:p w14:paraId="09885508" w14:textId="2C625176" w:rsidR="007C0D8B" w:rsidRDefault="007C0D8B" w:rsidP="00517525">
      <w:pPr>
        <w:spacing w:after="0" w:line="240" w:lineRule="auto"/>
      </w:pPr>
      <w:r>
        <w:t>11:01:19 From  I - Craig Ramsay  to  Everyone:</w:t>
      </w:r>
      <w:r w:rsidR="001E5C4C">
        <w:t xml:space="preserve">  </w:t>
      </w:r>
      <w:r>
        <w:t>Thanks panel and to everyone for the rich dialogue.</w:t>
      </w:r>
    </w:p>
    <w:p w14:paraId="0D4B89F3" w14:textId="5F29597B" w:rsidR="007C0D8B" w:rsidRDefault="007C0D8B" w:rsidP="00517525">
      <w:pPr>
        <w:spacing w:after="0" w:line="240" w:lineRule="auto"/>
      </w:pPr>
      <w:r>
        <w:t>11:01:33 From  HRSF HRStrategyForum  to  Everyone:</w:t>
      </w:r>
      <w:r w:rsidR="001E5C4C">
        <w:t xml:space="preserve"> </w:t>
      </w:r>
      <w:r w:rsidR="001E5C4C">
        <w:tab/>
      </w:r>
      <w:r>
        <w:t>https://insight.humancapitalgrowth.com/index.php/749799?lang=en</w:t>
      </w:r>
    </w:p>
    <w:p w14:paraId="3213542A" w14:textId="47304684" w:rsidR="007C0D8B" w:rsidRDefault="007C0D8B" w:rsidP="00517525">
      <w:pPr>
        <w:spacing w:after="0" w:line="240" w:lineRule="auto"/>
      </w:pPr>
      <w:r>
        <w:t>11:01:41 From  B-Shreya Sarkar  to  Everyone:</w:t>
      </w:r>
      <w:r w:rsidR="001E5C4C">
        <w:t xml:space="preserve">  </w:t>
      </w:r>
      <w:r>
        <w:t>Great panel discussion!  Thank you all.</w:t>
      </w:r>
    </w:p>
    <w:p w14:paraId="59CF016B" w14:textId="77777777" w:rsidR="007C0D8B" w:rsidRDefault="007C0D8B" w:rsidP="00517525">
      <w:pPr>
        <w:spacing w:after="0" w:line="240" w:lineRule="auto"/>
      </w:pPr>
      <w:r>
        <w:t>11:02:17 From  B I - Dena House  to  Everyone:</w:t>
      </w:r>
    </w:p>
    <w:p w14:paraId="22AECB74" w14:textId="75764015" w:rsidR="007C0D8B" w:rsidRDefault="007C0D8B" w:rsidP="00517525">
      <w:pPr>
        <w:spacing w:after="0" w:line="240" w:lineRule="auto"/>
      </w:pPr>
      <w:r>
        <w:tab/>
        <w:t>Thank you.  Excellent panel discussion!</w:t>
      </w:r>
    </w:p>
    <w:sectPr w:rsidR="007C0D8B" w:rsidSect="006F5096">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B05FF"/>
    <w:multiLevelType w:val="multilevel"/>
    <w:tmpl w:val="86BC8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D81876"/>
    <w:multiLevelType w:val="multilevel"/>
    <w:tmpl w:val="51909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68F"/>
    <w:rsid w:val="00052310"/>
    <w:rsid w:val="000B378F"/>
    <w:rsid w:val="000E4914"/>
    <w:rsid w:val="000F2A1C"/>
    <w:rsid w:val="001245E9"/>
    <w:rsid w:val="0019687A"/>
    <w:rsid w:val="001E5C4C"/>
    <w:rsid w:val="002B34D7"/>
    <w:rsid w:val="00517525"/>
    <w:rsid w:val="00693381"/>
    <w:rsid w:val="00697144"/>
    <w:rsid w:val="006F5096"/>
    <w:rsid w:val="00744130"/>
    <w:rsid w:val="00770D71"/>
    <w:rsid w:val="00774843"/>
    <w:rsid w:val="007C0D8B"/>
    <w:rsid w:val="00941428"/>
    <w:rsid w:val="00B3468F"/>
    <w:rsid w:val="00ED5308"/>
    <w:rsid w:val="00F27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5C9F"/>
  <w15:chartTrackingRefBased/>
  <w15:docId w15:val="{822F1BED-DC0B-4CE7-8557-28578CB6D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B34D7"/>
    <w:rPr>
      <w:color w:val="0000FF"/>
      <w:u w:val="single"/>
    </w:rPr>
  </w:style>
  <w:style w:type="paragraph" w:styleId="NormalWeb">
    <w:name w:val="Normal (Web)"/>
    <w:basedOn w:val="Normal"/>
    <w:uiPriority w:val="99"/>
    <w:unhideWhenUsed/>
    <w:rsid w:val="002B34D7"/>
    <w:pPr>
      <w:spacing w:before="240" w:after="240" w:line="240" w:lineRule="auto"/>
    </w:pPr>
    <w:rPr>
      <w:rFonts w:ascii="Calibri" w:hAnsi="Calibri" w:cs="Calibri"/>
    </w:rPr>
  </w:style>
  <w:style w:type="character" w:styleId="Strong">
    <w:name w:val="Strong"/>
    <w:basedOn w:val="DefaultParagraphFont"/>
    <w:uiPriority w:val="22"/>
    <w:qFormat/>
    <w:rsid w:val="002B34D7"/>
    <w:rPr>
      <w:b/>
      <w:bCs/>
    </w:rPr>
  </w:style>
  <w:style w:type="character" w:styleId="Emphasis">
    <w:name w:val="Emphasis"/>
    <w:basedOn w:val="DefaultParagraphFont"/>
    <w:uiPriority w:val="20"/>
    <w:qFormat/>
    <w:rsid w:val="002B34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91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hrstrategyforum.org/resources/Pictures/Tracy.jpg"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hrstrategyforum.org/EmailTracker/LinkTracker.ashx?linkAndRecipientCode=RdiClSVafnAjVCH8K4B4P0sQF2dfymPsifWHTlOkzhjiuDR1NKPqyJmlNEElh4vPiNFCSJJVpL7nJwd20bt2GSvpAa5%2btGR4cG4duIKvUeg%3d" TargetMode="External"/><Relationship Id="rId12" Type="http://schemas.openxmlformats.org/officeDocument/2006/relationships/image" Target="https://www.hrstrategyforum.org/resources/Pictures/Michael%20Dent.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hrstrategyforum.org/EmailTracker/LinkTracker.ashx?linkAndRecipientCode=my9SnQQM9e8lerKnGAwslo3wYNc923sRBlUM0Q%2bhm94%2fcbTVlCPKfDT4JU0SbczkD6lRlgoDm9S3wlkJJUJR7tmY222Bn%2bcVebDKRTEurUw%3d" TargetMode="External"/><Relationship Id="rId5" Type="http://schemas.openxmlformats.org/officeDocument/2006/relationships/hyperlink" Target="https://hrstrategyforum.org/EmailTracker/LinkTracker.ashx?linkAndRecipientCode=eQku45VCyd0jva3ZA%2b%2bb6W706%2fH5%2fTmvJJQPTP%2btUFZYegiWTIQ4KJJDt0oqp2JuESMZC9Tbwc0idycXHDE%2bzNVPC3Ycg448OGbiAbYMu5I%3d" TargetMode="External"/><Relationship Id="rId15" Type="http://schemas.openxmlformats.org/officeDocument/2006/relationships/theme" Target="theme/theme1.xml"/><Relationship Id="rId10" Type="http://schemas.openxmlformats.org/officeDocument/2006/relationships/image" Target="https://hrstrategyforum.org/resources/Pictures/Ian%20Ziskin.jpg" TargetMode="External"/><Relationship Id="rId4" Type="http://schemas.openxmlformats.org/officeDocument/2006/relationships/webSettings" Target="webSettings.xml"/><Relationship Id="rId9" Type="http://schemas.openxmlformats.org/officeDocument/2006/relationships/hyperlink" Target="https://hrstrategyforum.org/EmailTracker/LinkTracker.ashx?linkAndRecipientCode=K4jClZmRpEDajRXuVVcxSPW7YV3j6HBRSv41W6geyU%2bix8HjejxCOwpiM2Irc%2fbUFAmjsbMQ3M9p7mOYFcsCJ4zCDGxRaw2PSGWJh%2bO2eJc%3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4</Pages>
  <Words>1926</Words>
  <Characters>10980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Kent</dc:creator>
  <cp:keywords/>
  <dc:description/>
  <cp:lastModifiedBy>Mike Kent</cp:lastModifiedBy>
  <cp:revision>7</cp:revision>
  <dcterms:created xsi:type="dcterms:W3CDTF">2022-03-23T16:10:00Z</dcterms:created>
  <dcterms:modified xsi:type="dcterms:W3CDTF">2022-03-23T18:49:00Z</dcterms:modified>
</cp:coreProperties>
</file>